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B304E5" w14:textId="77777777" w:rsidR="009617B3" w:rsidRDefault="009617B3">
      <w:pPr>
        <w:pStyle w:val="ConsPlusTitle"/>
        <w:ind w:firstLine="540"/>
        <w:jc w:val="both"/>
        <w:outlineLvl w:val="0"/>
      </w:pPr>
      <w:r>
        <w:t>Статья 54. Договор об образовании</w:t>
      </w:r>
    </w:p>
    <w:p w14:paraId="50CFB0F0" w14:textId="77777777" w:rsidR="009617B3" w:rsidRDefault="009617B3">
      <w:pPr>
        <w:pStyle w:val="ConsPlusNormal"/>
        <w:ind w:firstLine="540"/>
        <w:jc w:val="both"/>
      </w:pPr>
    </w:p>
    <w:p w14:paraId="4AC3C8AB" w14:textId="77777777" w:rsidR="009617B3" w:rsidRDefault="009617B3">
      <w:pPr>
        <w:pStyle w:val="ConsPlusNormal"/>
        <w:ind w:firstLine="540"/>
        <w:jc w:val="both"/>
      </w:pPr>
      <w:r>
        <w:t>1. Договор об образовании заключается в простой письменной форме между:</w:t>
      </w:r>
    </w:p>
    <w:p w14:paraId="53F62E06" w14:textId="77777777" w:rsidR="009617B3" w:rsidRDefault="009617B3">
      <w:pPr>
        <w:pStyle w:val="ConsPlusNormal"/>
        <w:spacing w:before="220"/>
        <w:ind w:firstLine="540"/>
        <w:jc w:val="both"/>
      </w:pPr>
      <w:r>
        <w:t xml:space="preserve">1) организацией, осуществляющей образовательную деятельность, и лицом, зачисляемым на обучение (родителями </w:t>
      </w:r>
      <w:hyperlink r:id="rId4" w:history="1">
        <w:r>
          <w:rPr>
            <w:color w:val="0000FF"/>
          </w:rPr>
          <w:t>(законными представителями)</w:t>
        </w:r>
      </w:hyperlink>
      <w:r>
        <w:t xml:space="preserve"> несовершеннолетнего лица);</w:t>
      </w:r>
    </w:p>
    <w:p w14:paraId="26507738" w14:textId="77777777" w:rsidR="009617B3" w:rsidRDefault="009617B3">
      <w:pPr>
        <w:pStyle w:val="ConsPlusNormal"/>
        <w:spacing w:before="220"/>
        <w:ind w:firstLine="540"/>
        <w:jc w:val="both"/>
      </w:pPr>
      <w:r>
        <w:t>2) организацией, осуществляющей образовательную деятельность, лицом, зачисляемым на обучение, и физическим или юридическим лицом, обязующимся оплатить обучение лица, зачисляемого на обучение.</w:t>
      </w:r>
    </w:p>
    <w:p w14:paraId="77FA6D6A" w14:textId="77777777" w:rsidR="009617B3" w:rsidRDefault="009617B3">
      <w:pPr>
        <w:pStyle w:val="ConsPlusNormal"/>
        <w:spacing w:before="220"/>
        <w:ind w:firstLine="540"/>
        <w:jc w:val="both"/>
      </w:pPr>
      <w:r>
        <w:t>2. В договоре об образовании должны быть указаны основные характеристики образования, в том числе вид, уровень и (или) направленность образовательной программы (часть образовательной программы определенных уровня, вида и (или) направленности), форма обучения, срок освоения образовательной программы (продолжительность обучения).</w:t>
      </w:r>
    </w:p>
    <w:p w14:paraId="5D44860C" w14:textId="77777777" w:rsidR="009617B3" w:rsidRDefault="009617B3">
      <w:pPr>
        <w:pStyle w:val="ConsPlusNormal"/>
        <w:spacing w:before="220"/>
        <w:ind w:firstLine="540"/>
        <w:jc w:val="both"/>
      </w:pPr>
      <w:r>
        <w:t>3. В договоре об образовании, заключаемом при приеме на обучение за счет средств физического и (или) юридического лица (далее - договор об оказании платных образовательных услуг), указываются полная стоимость платных образовательных услуг и порядок их оплаты. Увеличение стоимости платных образовательных услуг после заключения такого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14:paraId="28D77505" w14:textId="77777777" w:rsidR="009617B3" w:rsidRDefault="009617B3">
      <w:pPr>
        <w:pStyle w:val="ConsPlusNormal"/>
        <w:spacing w:before="220"/>
        <w:ind w:firstLine="540"/>
        <w:jc w:val="both"/>
      </w:pPr>
      <w:r>
        <w:t>4. Сведения, указанные в договоре об оказании платных образовательных услуг, должны соответствовать информации, размещенной на официальном сайте образовательной организации в сети "Интернет" на дату заключения договора.</w:t>
      </w:r>
    </w:p>
    <w:p w14:paraId="6CB1018D" w14:textId="77777777" w:rsidR="009617B3" w:rsidRDefault="009617B3">
      <w:pPr>
        <w:pStyle w:val="ConsPlusNormal"/>
        <w:spacing w:before="220"/>
        <w:ind w:firstLine="540"/>
        <w:jc w:val="both"/>
      </w:pPr>
      <w:r>
        <w:t>5. Организация, осуществляющая образовательную деятельность, вправе снизить стоимость платных образовательных услуг по договору об оказании платных образовательных услуг с учетом покрытия недостающей стоимости платных образовательных услуг за счет собственных средств этой организации, в том числе средств, полученных от приносящей доход деятельности, добровольных пожертвований и целевых взносов физических и (или) юридических лиц. Основания и порядок снижения стоимости платных образовательных услуг устанавливаются локальным нормативным актом и доводятся до сведения обучающихся.</w:t>
      </w:r>
    </w:p>
    <w:p w14:paraId="5D957C07" w14:textId="77777777" w:rsidR="009617B3" w:rsidRDefault="009617B3">
      <w:pPr>
        <w:pStyle w:val="ConsPlusNormal"/>
        <w:spacing w:before="220"/>
        <w:ind w:firstLine="540"/>
        <w:jc w:val="both"/>
      </w:pPr>
      <w:r>
        <w:t>6. Договор об образовании не может содержать условия, которые ограничивают права лиц, имеющих право на получение образования определенных уровня и направленности и подавших заявления о приеме на обучение (далее - поступающие), и обучающихся или снижают уровень предоставления им гарантий по сравнению с условиями, установленными законодательством об образовании. Если условия, ограничивающие права поступающих и обучающихся или снижающие уровень предоставления им гарантий, включены в договор, такие условия не подлежат применению.</w:t>
      </w:r>
    </w:p>
    <w:p w14:paraId="4AC3F17C" w14:textId="77777777" w:rsidR="009617B3" w:rsidRDefault="009617B3">
      <w:pPr>
        <w:pStyle w:val="ConsPlusNormal"/>
        <w:spacing w:before="220"/>
        <w:ind w:firstLine="540"/>
        <w:jc w:val="both"/>
      </w:pPr>
      <w:r>
        <w:t xml:space="preserve">7. Наряду с установленными </w:t>
      </w:r>
      <w:hyperlink r:id="rId5" w:history="1">
        <w:r>
          <w:rPr>
            <w:color w:val="0000FF"/>
          </w:rPr>
          <w:t>статьей 61</w:t>
        </w:r>
      </w:hyperlink>
      <w:r>
        <w:t xml:space="preserve"> настоящего Федерального закона основаниями прекращения образовательных отношений по инициативе организации, осуществляющей образовательную деятельность, договор об оказании платных образовательных услуг может быть расторгнут в одностороннем порядке этой организацией в случае просрочки оплаты стоимости платных образовательных услуг, а также в случае, если надлежащее исполнение обязательства по оказанию платных образовательных услуг стало невозможным вследствие действий (бездействия) обучающегося.</w:t>
      </w:r>
    </w:p>
    <w:p w14:paraId="5A13ECD3" w14:textId="77777777" w:rsidR="009617B3" w:rsidRDefault="009617B3">
      <w:pPr>
        <w:pStyle w:val="ConsPlusNormal"/>
        <w:spacing w:before="220"/>
        <w:ind w:firstLine="540"/>
        <w:jc w:val="both"/>
      </w:pPr>
      <w:r>
        <w:t>8. Основания расторжения в одностороннем порядке организацией, осуществляющей образовательную деятельность, договора об оказании платных образовательных услуг указываются в договоре.</w:t>
      </w:r>
    </w:p>
    <w:p w14:paraId="49713F22" w14:textId="77777777" w:rsidR="009617B3" w:rsidRDefault="009617B3">
      <w:pPr>
        <w:pStyle w:val="ConsPlusNormal"/>
        <w:spacing w:before="220"/>
        <w:ind w:firstLine="540"/>
        <w:jc w:val="both"/>
      </w:pPr>
      <w:r>
        <w:lastRenderedPageBreak/>
        <w:t>9. Правила оказания платных образовательных услуг утверждаются Правительством Российской Федерации.</w:t>
      </w:r>
    </w:p>
    <w:p w14:paraId="27DC8EF6" w14:textId="77777777" w:rsidR="009617B3" w:rsidRDefault="009617B3">
      <w:pPr>
        <w:pStyle w:val="ConsPlusNormal"/>
        <w:spacing w:before="280"/>
        <w:ind w:firstLine="540"/>
        <w:jc w:val="both"/>
      </w:pPr>
      <w:r>
        <w:t xml:space="preserve">10. Примерные формы договоров об образовании по основным общеобразовательным программам, образовательным программам среднего профессионального образования и дополнительным общеобразовательным программам утверждаются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 </w:t>
      </w:r>
      <w:hyperlink r:id="rId6" w:history="1">
        <w:r>
          <w:rPr>
            <w:color w:val="0000FF"/>
          </w:rPr>
          <w:t>Примерные формы</w:t>
        </w:r>
      </w:hyperlink>
      <w:r>
        <w:t xml:space="preserve"> договоров о высшем образовании утверждаются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образования. Примерная форма договора о дополнительном профессиональном образовании 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</w:p>
    <w:p w14:paraId="536531B5" w14:textId="77777777" w:rsidR="009617B3" w:rsidRDefault="009617B3">
      <w:pPr>
        <w:pStyle w:val="ConsPlusNormal"/>
        <w:jc w:val="both"/>
      </w:pPr>
      <w:r>
        <w:t xml:space="preserve">(часть 10 в ред. Федерального </w:t>
      </w:r>
      <w:hyperlink r:id="rId7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14:paraId="6C30CB63" w14:textId="435B9BEB" w:rsidR="009617B3" w:rsidRDefault="007C57A9">
      <w:pPr>
        <w:pStyle w:val="ConsPlusNormal"/>
      </w:pPr>
      <w:hyperlink r:id="rId8" w:history="1">
        <w:r w:rsidR="009617B3">
          <w:rPr>
            <w:i/>
            <w:color w:val="0000FF"/>
          </w:rPr>
          <w:br/>
          <w:t xml:space="preserve">ст. 54, Федеральный закон от 29.12.2012 N 273-ФЗ (ред. от 02.07.2021) "Об образовании в Российской Федерации" </w:t>
        </w:r>
      </w:hyperlink>
      <w:r>
        <w:t xml:space="preserve"> </w:t>
      </w:r>
      <w:r w:rsidR="009617B3">
        <w:br/>
      </w:r>
    </w:p>
    <w:p w14:paraId="26F77E9E" w14:textId="77777777" w:rsidR="009617B3" w:rsidRDefault="009617B3"/>
    <w:sectPr w:rsidR="009617B3" w:rsidSect="00495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7B3"/>
    <w:rsid w:val="007C57A9"/>
    <w:rsid w:val="0096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879A4"/>
  <w15:chartTrackingRefBased/>
  <w15:docId w15:val="{CFBBE98F-C376-43EB-AB77-22CA98DE7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17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617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12ED9D88741ABBE067C592AF777C0D88B2AE6DD1DFF652691B59D8100ED9934B27833C954DC8EDC10DEF7DBB0A5E9DA3E04831333A32996d1C5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12ED9D88741ABBE067C592AF777C0D88B2EEEDD1CFF652691B59D8100ED9934B27833C954DC89DF15DEF7DBB0A5E9DA3E04831333A32996d1C5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12ED9D88741ABBE067C592AF777C0D88928E7D91AF1652691B59D8100ED9934B27833C954DC89D910DEF7DBB0A5E9DA3E04831333A32996d1C5A" TargetMode="External"/><Relationship Id="rId5" Type="http://schemas.openxmlformats.org/officeDocument/2006/relationships/hyperlink" Target="consultantplus://offline/ref=512ED9D88741ABBE067C592AF777C0D88B2AE6DD1DFF652691B59D8100ED9934B27833C954DC81DD13DEF7DBB0A5E9DA3E04831333A32996d1C5A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512ED9D88741ABBE067C592AF777C0D88124E8DB1FF2382C99EC918307E2C623B5313FC854DC89DC1A81F2CEA1FDE5D8231B800F2FA12Bd9C5A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835</Words>
  <Characters>4760</Characters>
  <Application>Microsoft Office Word</Application>
  <DocSecurity>0</DocSecurity>
  <Lines>39</Lines>
  <Paragraphs>11</Paragraphs>
  <ScaleCrop>false</ScaleCrop>
  <Company/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Диана Константиновна</dc:creator>
  <cp:keywords/>
  <dc:description/>
  <cp:lastModifiedBy>Голованова Диана Константиновна</cp:lastModifiedBy>
  <cp:revision>2</cp:revision>
  <dcterms:created xsi:type="dcterms:W3CDTF">2021-12-13T00:02:00Z</dcterms:created>
  <dcterms:modified xsi:type="dcterms:W3CDTF">2021-12-13T00:05:00Z</dcterms:modified>
</cp:coreProperties>
</file>