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1162C648" w:rsidR="008178E7" w:rsidRPr="00CB3828" w:rsidRDefault="008178E7" w:rsidP="008178E7">
      <w:pPr>
        <w:jc w:val="center"/>
        <w:rPr>
          <w:sz w:val="20"/>
        </w:rPr>
      </w:pPr>
      <w:r w:rsidRPr="00CB3828">
        <w:rPr>
          <w:sz w:val="20"/>
        </w:rPr>
        <w:t>(в редакции Дополнительн</w:t>
      </w:r>
      <w:r>
        <w:rPr>
          <w:sz w:val="20"/>
        </w:rPr>
        <w:t>ого</w:t>
      </w:r>
      <w:r w:rsidRPr="00CB3828">
        <w:rPr>
          <w:sz w:val="20"/>
        </w:rPr>
        <w:t xml:space="preserve"> соглашени</w:t>
      </w:r>
      <w:r>
        <w:rPr>
          <w:sz w:val="20"/>
        </w:rPr>
        <w:t>я</w:t>
      </w:r>
      <w:r w:rsidRPr="00CB3828">
        <w:rPr>
          <w:sz w:val="20"/>
        </w:rPr>
        <w:t>: №2/202</w:t>
      </w:r>
      <w:r>
        <w:rPr>
          <w:sz w:val="20"/>
        </w:rPr>
        <w:t>4</w:t>
      </w:r>
      <w:r w:rsidRPr="00CB3828">
        <w:rPr>
          <w:sz w:val="20"/>
        </w:rPr>
        <w:t xml:space="preserve"> от </w:t>
      </w:r>
      <w:r>
        <w:rPr>
          <w:sz w:val="20"/>
        </w:rPr>
        <w:t>06</w:t>
      </w:r>
      <w:r w:rsidRPr="00CB3828">
        <w:rPr>
          <w:sz w:val="20"/>
        </w:rPr>
        <w:t>.0</w:t>
      </w:r>
      <w:r>
        <w:rPr>
          <w:sz w:val="20"/>
        </w:rPr>
        <w:t>3</w:t>
      </w:r>
      <w:r w:rsidRPr="00CB3828">
        <w:rPr>
          <w:sz w:val="20"/>
        </w:rPr>
        <w:t>.202</w:t>
      </w:r>
      <w:r>
        <w:rPr>
          <w:sz w:val="20"/>
        </w:rPr>
        <w:t>4</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4F2A56"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4F2A56"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4F2A56"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4F2A56"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4F2A56"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4F2A56"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4F2A56"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4F2A56"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4F2A56"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4F2A56"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4F2A56"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4F2A56"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4F2A56"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4F2A56"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4F2A56"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4F2A56"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4F2A56"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4F2A56"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4F2A56"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4F2A56"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4F2A56"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4F2A56"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4F2A56"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4F2A56"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4F2A56"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4F2A56"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4F2A56"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4F2A56"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4F2A56"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4F2A56"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4F2A56"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4F2A56"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2.2.12.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4F2A56"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4F2A56"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4F2A56"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4F2A56"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4F2A56"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4F2A56"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4F2A56"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4F2A56"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00862B13"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4F2A56"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4F2A56"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4F2A56"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4F2A56"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4F2A56"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4F2A56"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4F2A56"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4F2A56"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4F2A56"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4F2A56"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4F2A56"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4F2A56"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4F2A56"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4F2A56"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4F2A56"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4F2A56"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4F2A56"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4F2A56"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4F2A56"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4F2A56"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4F2A56"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4F2A56"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4F2A56"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4F2A56"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4F2A56"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4F2A56"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4F2A56"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4F2A56"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4F2A56"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4F2A56"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4F2A56"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4F2A56"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4F2A56"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4F2A56"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4F2A56"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4F2A56"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4F2A56"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4F2A56"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4F2A56"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4F2A56"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4F2A56"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4F2A56"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4F2A56"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4F2A56"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4F2A56"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4F2A56"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4F2A56"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4F2A56"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4F2A56"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4F2A56"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4F2A56"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4F2A56"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05EB063" w:rsidR="001C3296" w:rsidRDefault="004F2A56"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4F2A56"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4F2A56"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4F2A56"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4F2A56"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4F2A56"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4F2A56"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4F2A56"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4F2A56"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4F2A56"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4F2A56"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4F2A56"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4F2A56"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4F2A56"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4F2A56"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4F2A56"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4F2A56"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4F2A56"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4A89653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D41D93">
        <w:rPr>
          <w:color w:val="000000" w:themeColor="text1"/>
        </w:rPr>
        <w:t xml:space="preserve"> </w:t>
      </w:r>
      <w:r w:rsidR="00D41D93" w:rsidRPr="00D41D93">
        <w:rPr>
          <w:color w:val="000000" w:themeColor="text1"/>
        </w:rPr>
        <w:t>(далее – молекулярно-генетические исследования и патологоанатомические исследования биопсийного (операционного) материала)</w:t>
      </w:r>
      <w:r w:rsidR="00D41D93">
        <w:rPr>
          <w:rStyle w:val="af"/>
          <w:color w:val="000000" w:themeColor="text1"/>
        </w:rPr>
        <w:footnoteReference w:id="1"/>
      </w:r>
      <w:r w:rsidR="00334488" w:rsidRPr="008F77B8">
        <w:rPr>
          <w:color w:val="000000" w:themeColor="text1"/>
        </w:rPr>
        <w:t>,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w:t>
      </w:r>
      <w:r w:rsidR="00334488" w:rsidRPr="008F77B8">
        <w:rPr>
          <w:color w:val="000000" w:themeColor="text1"/>
        </w:rPr>
        <w:lastRenderedPageBreak/>
        <w:t>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023EF2CA" w:rsidR="00F74F2B" w:rsidRPr="008F77B8" w:rsidRDefault="002235AF" w:rsidP="00563A21">
      <w:pPr>
        <w:autoSpaceDE w:val="0"/>
        <w:autoSpaceDN w:val="0"/>
        <w:adjustRightInd w:val="0"/>
        <w:ind w:firstLine="708"/>
        <w:rPr>
          <w:color w:val="000000" w:themeColor="text1"/>
          <w:szCs w:val="28"/>
        </w:rPr>
      </w:pPr>
      <w:r w:rsidRPr="00D41D93">
        <w:rPr>
          <w:strike/>
          <w:color w:val="000000" w:themeColor="text1"/>
          <w:szCs w:val="28"/>
        </w:rPr>
        <w:t xml:space="preserve">В связи с тем, что </w:t>
      </w:r>
      <w:r w:rsidR="00F74F2B" w:rsidRPr="00D41D93">
        <w:rPr>
          <w:strike/>
          <w:color w:val="000000" w:themeColor="text1"/>
          <w:szCs w:val="28"/>
        </w:rPr>
        <w:t>Территориальной программой ОМС</w:t>
      </w:r>
      <w:r w:rsidRPr="00D41D93">
        <w:rPr>
          <w:strike/>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D41D93">
        <w:rPr>
          <w:strike/>
          <w:color w:val="000000" w:themeColor="text1"/>
          <w:szCs w:val="28"/>
        </w:rPr>
        <w:t>подушевой норматив финансирования</w:t>
      </w:r>
      <w:r w:rsidRPr="00D41D93">
        <w:rPr>
          <w:strike/>
          <w:color w:val="000000" w:themeColor="text1"/>
        </w:rPr>
        <w:t xml:space="preserve"> на прикрепившихся лиц</w:t>
      </w:r>
      <w:r w:rsidR="00F74F2B" w:rsidRPr="00D41D93">
        <w:rPr>
          <w:strike/>
          <w:color w:val="000000" w:themeColor="text1"/>
          <w:szCs w:val="28"/>
        </w:rPr>
        <w:t>.</w:t>
      </w:r>
      <w:r w:rsidR="00D41D93" w:rsidRPr="00D41D93">
        <w:rPr>
          <w:color w:val="000000" w:themeColor="text1"/>
        </w:rPr>
        <w:t xml:space="preserve"> </w:t>
      </w:r>
      <w:r w:rsidR="00D41D93" w:rsidRPr="00C11603">
        <w:rPr>
          <w:color w:val="000000" w:themeColor="text1"/>
        </w:rPr>
        <w:t>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w:t>
      </w:r>
      <w:r w:rsidR="00D41D93">
        <w:rPr>
          <w:rStyle w:val="af"/>
          <w:color w:val="000000" w:themeColor="text1"/>
        </w:rPr>
        <w:footnoteReference w:id="2"/>
      </w:r>
    </w:p>
    <w:p w14:paraId="70E6AD35" w14:textId="6784A4E5" w:rsidR="00CC51FD" w:rsidRPr="008F77B8" w:rsidRDefault="00CC51FD" w:rsidP="00563A21">
      <w:pPr>
        <w:autoSpaceDE w:val="0"/>
        <w:autoSpaceDN w:val="0"/>
        <w:adjustRightInd w:val="0"/>
        <w:ind w:firstLine="708"/>
        <w:rPr>
          <w:color w:val="000000" w:themeColor="text1"/>
          <w:szCs w:val="28"/>
        </w:rPr>
      </w:pPr>
      <w:r w:rsidRPr="008F77B8">
        <w:rPr>
          <w:color w:val="000000" w:themeColor="text1"/>
          <w:szCs w:val="28"/>
        </w:rPr>
        <w:t xml:space="preserve">Подушевой норматив финансирования на прикрепившихся лиц включает в том числе расходы на </w:t>
      </w:r>
      <w:r w:rsidR="00A90776" w:rsidRPr="008F77B8">
        <w:rPr>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5FA78A00"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8F77B8">
        <w:rPr>
          <w:color w:val="000000" w:themeColor="text1"/>
          <w:szCs w:val="28"/>
        </w:rPr>
        <w:t>патолого</w:t>
      </w:r>
      <w:r w:rsidR="007A6F6D" w:rsidRPr="008F77B8">
        <w:rPr>
          <w:color w:val="000000" w:themeColor="text1"/>
          <w:szCs w:val="28"/>
        </w:rPr>
        <w:t>-</w:t>
      </w:r>
      <w:r w:rsidRPr="008F77B8">
        <w:rPr>
          <w:color w:val="000000" w:themeColor="text1"/>
          <w:szCs w:val="28"/>
        </w:rPr>
        <w:t>анатомических</w:t>
      </w:r>
      <w:proofErr w:type="gramEnd"/>
      <w:r w:rsidRPr="008F77B8">
        <w:rPr>
          <w:color w:val="000000" w:themeColor="text1"/>
          <w:szCs w:val="28"/>
        </w:rPr>
        <w:t xml:space="preserve"> исследований биопсийного (операционного) материала, тестирования на выявление </w:t>
      </w:r>
      <w:r w:rsidRPr="008F77B8">
        <w:rPr>
          <w:color w:val="000000" w:themeColor="text1"/>
          <w:szCs w:val="28"/>
        </w:rPr>
        <w:lastRenderedPageBreak/>
        <w:t xml:space="preserve">новой коронавирусной инфекции (COVID-19), иных исследований в соответствии с приложением </w:t>
      </w:r>
      <w:r w:rsidR="008F7D81" w:rsidRPr="008F77B8">
        <w:rPr>
          <w:color w:val="000000" w:themeColor="text1"/>
          <w:szCs w:val="28"/>
        </w:rPr>
        <w:t>7</w:t>
      </w:r>
      <w:r w:rsidRPr="008F77B8">
        <w:rPr>
          <w:color w:val="000000" w:themeColor="text1"/>
          <w:szCs w:val="28"/>
        </w:rPr>
        <w:t xml:space="preserve"> к настоящему Соглашению;</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7555D790" w14:textId="6185DBC7" w:rsidR="000E77C0" w:rsidRPr="008F77B8" w:rsidRDefault="000E77C0" w:rsidP="004F69F7">
      <w:pPr>
        <w:autoSpaceDE w:val="0"/>
        <w:autoSpaceDN w:val="0"/>
        <w:adjustRightInd w:val="0"/>
        <w:ind w:firstLine="851"/>
        <w:rPr>
          <w:color w:val="000000" w:themeColor="text1"/>
          <w:szCs w:val="28"/>
        </w:rPr>
      </w:pPr>
      <w:r w:rsidRPr="008F77B8">
        <w:rPr>
          <w:color w:val="000000" w:themeColor="text1"/>
        </w:rPr>
        <w:t xml:space="preserve">з) </w:t>
      </w:r>
      <w:bookmarkStart w:id="19" w:name="_Hlk127284402"/>
      <w:r w:rsidRPr="008F77B8">
        <w:rPr>
          <w:color w:val="000000" w:themeColor="text1"/>
        </w:rPr>
        <w:t>комплексных посещений в школе сахарного диабета</w:t>
      </w:r>
      <w:bookmarkEnd w:id="19"/>
      <w:r w:rsidRPr="008F77B8">
        <w:rPr>
          <w:color w:val="000000" w:themeColor="text1"/>
        </w:rPr>
        <w:t>.</w:t>
      </w:r>
    </w:p>
    <w:p w14:paraId="5524116B" w14:textId="77777777" w:rsidR="00F74F2B" w:rsidRPr="008F77B8" w:rsidRDefault="00F74F2B" w:rsidP="00F74F2B">
      <w:pPr>
        <w:rPr>
          <w:color w:val="000000" w:themeColor="text1"/>
          <w:szCs w:val="28"/>
        </w:rPr>
      </w:pPr>
      <w:r w:rsidRPr="008F77B8">
        <w:rPr>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8F77B8" w:rsidRDefault="00E06D0B" w:rsidP="00E06D0B">
      <w:pPr>
        <w:rPr>
          <w:color w:val="000000" w:themeColor="text1"/>
          <w:szCs w:val="28"/>
        </w:rPr>
      </w:pPr>
      <w:r w:rsidRPr="008F77B8">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8F77B8">
        <w:rPr>
          <w:b/>
          <w:bCs/>
          <w:color w:val="000000" w:themeColor="text1"/>
          <w:szCs w:val="28"/>
        </w:rPr>
        <w:t xml:space="preserve">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D41D93" w:rsidRDefault="00F74F2B" w:rsidP="00F74F2B">
      <w:pPr>
        <w:rPr>
          <w:strike/>
          <w:color w:val="000000" w:themeColor="text1"/>
          <w:szCs w:val="28"/>
        </w:rPr>
      </w:pPr>
      <w:r w:rsidRPr="00D41D93">
        <w:rPr>
          <w:strike/>
          <w:color w:val="000000" w:themeColor="text1"/>
          <w:szCs w:val="28"/>
        </w:rPr>
        <w:t xml:space="preserve">Территориальный норматив комплексных посещений для проведения диспансеризации по </w:t>
      </w:r>
      <w:proofErr w:type="spellStart"/>
      <w:r w:rsidRPr="00D41D93">
        <w:rPr>
          <w:strike/>
          <w:color w:val="000000" w:themeColor="text1"/>
          <w:szCs w:val="28"/>
        </w:rPr>
        <w:t>териториальной</w:t>
      </w:r>
      <w:proofErr w:type="spellEnd"/>
      <w:r w:rsidRPr="00D41D93">
        <w:rPr>
          <w:strike/>
          <w:color w:val="000000" w:themeColor="text1"/>
          <w:szCs w:val="28"/>
        </w:rPr>
        <w:t xml:space="preserve"> программе обязательного медицин</w:t>
      </w:r>
      <w:r w:rsidR="00F27258" w:rsidRPr="00D41D93">
        <w:rPr>
          <w:strike/>
          <w:color w:val="000000" w:themeColor="text1"/>
          <w:szCs w:val="28"/>
        </w:rPr>
        <w:t>с</w:t>
      </w:r>
      <w:r w:rsidRPr="00D41D93">
        <w:rPr>
          <w:strike/>
          <w:color w:val="000000" w:themeColor="text1"/>
          <w:szCs w:val="28"/>
        </w:rPr>
        <w:t xml:space="preserve">кого страхования включает в себя комплексные посещения в рамках </w:t>
      </w:r>
      <w:r w:rsidR="00F27258" w:rsidRPr="00D41D93">
        <w:rPr>
          <w:strike/>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D41D93">
        <w:rPr>
          <w:strike/>
          <w:color w:val="000000" w:themeColor="text1"/>
          <w:szCs w:val="28"/>
        </w:rPr>
        <w:t xml:space="preserve">. </w:t>
      </w:r>
    </w:p>
    <w:p w14:paraId="6A85A2C8" w14:textId="77777777" w:rsidR="00D41D93" w:rsidRDefault="00F74F2B" w:rsidP="00D41D93">
      <w:pPr>
        <w:ind w:firstLine="708"/>
        <w:rPr>
          <w:color w:val="000000" w:themeColor="text1"/>
        </w:rPr>
      </w:pPr>
      <w:r w:rsidRPr="00D41D93">
        <w:rPr>
          <w:strike/>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D41D93">
        <w:rPr>
          <w:strike/>
          <w:color w:val="000000" w:themeColor="text1"/>
          <w:szCs w:val="28"/>
        </w:rPr>
        <w:t>, включая диспансерное наблюдение работающих граждан и (или) обучающихся в образовательных организациях</w:t>
      </w:r>
      <w:r w:rsidRPr="00D41D93">
        <w:rPr>
          <w:strike/>
          <w:color w:val="000000" w:themeColor="text1"/>
          <w:szCs w:val="28"/>
        </w:rPr>
        <w:t>.</w:t>
      </w:r>
      <w:r w:rsidR="00D41D93" w:rsidRPr="00D41D93">
        <w:rPr>
          <w:color w:val="000000" w:themeColor="text1"/>
        </w:rPr>
        <w:t xml:space="preserve"> </w:t>
      </w:r>
    </w:p>
    <w:p w14:paraId="513A1F11" w14:textId="6C754930" w:rsidR="00D41D93" w:rsidRPr="00C11603" w:rsidRDefault="00D41D93" w:rsidP="00D41D93">
      <w:pPr>
        <w:ind w:firstLine="708"/>
        <w:rPr>
          <w:color w:val="000000" w:themeColor="text1"/>
        </w:rPr>
      </w:pPr>
      <w:r w:rsidRPr="00C11603">
        <w:rPr>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3DC6AF76" w14:textId="77777777" w:rsidR="00D41D93" w:rsidRPr="00C11603" w:rsidRDefault="00D41D93" w:rsidP="00D41D93">
      <w:pPr>
        <w:ind w:firstLine="708"/>
        <w:rPr>
          <w:color w:val="000000" w:themeColor="text1"/>
        </w:rPr>
      </w:pPr>
      <w:r w:rsidRPr="00C11603">
        <w:rPr>
          <w:color w:val="000000" w:themeColor="text1"/>
        </w:rPr>
        <w:t xml:space="preserve">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w:t>
      </w:r>
      <w:r w:rsidRPr="00C11603">
        <w:rPr>
          <w:color w:val="000000" w:themeColor="text1"/>
        </w:rPr>
        <w:lastRenderedPageBreak/>
        <w:t>стационарной форме, и не включает в себя первое посещение в году, которое оплачивается в рамках профилактических осмотров.</w:t>
      </w:r>
    </w:p>
    <w:p w14:paraId="0A460502"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3B3AC79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при подозрении на онкологическое заболевание;</w:t>
      </w:r>
    </w:p>
    <w:p w14:paraId="59089A1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xml:space="preserve">- с подтвержденным диагнозом, находящихся на этапе обследования, получающих лечение и </w:t>
      </w:r>
      <w:proofErr w:type="spellStart"/>
      <w:r w:rsidRPr="00C11603">
        <w:rPr>
          <w:color w:val="000000" w:themeColor="text1"/>
          <w:szCs w:val="28"/>
        </w:rPr>
        <w:t>обследующихся</w:t>
      </w:r>
      <w:proofErr w:type="spellEnd"/>
      <w:r w:rsidRPr="00C11603">
        <w:rPr>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5A42F0FD" w14:textId="23C2C5AC" w:rsidR="00F74F2B" w:rsidRPr="00D41D93" w:rsidRDefault="00D41D93" w:rsidP="00D41D93">
      <w:pPr>
        <w:autoSpaceDE w:val="0"/>
        <w:autoSpaceDN w:val="0"/>
        <w:adjustRightInd w:val="0"/>
        <w:ind w:firstLine="851"/>
        <w:rPr>
          <w:strike/>
          <w:color w:val="000000" w:themeColor="text1"/>
          <w:szCs w:val="28"/>
        </w:rPr>
      </w:pPr>
      <w:r w:rsidRPr="00C11603">
        <w:rPr>
          <w:color w:val="000000" w:themeColor="text1"/>
          <w:szCs w:val="28"/>
        </w:rPr>
        <w:t>- пациентов с паллиативным статусом.</w:t>
      </w:r>
      <w:r>
        <w:rPr>
          <w:rStyle w:val="af"/>
          <w:color w:val="000000" w:themeColor="text1"/>
          <w:szCs w:val="28"/>
        </w:rPr>
        <w:footnoteReference w:id="3"/>
      </w:r>
    </w:p>
    <w:p w14:paraId="64ED8F1F" w14:textId="2DE1A0C6" w:rsidR="008020BE" w:rsidRPr="008F77B8" w:rsidRDefault="008020BE" w:rsidP="00E06D0B">
      <w:pPr>
        <w:autoSpaceDE w:val="0"/>
        <w:autoSpaceDN w:val="0"/>
        <w:adjustRightInd w:val="0"/>
        <w:ind w:firstLine="708"/>
        <w:rPr>
          <w:color w:val="000000" w:themeColor="text1"/>
          <w:szCs w:val="28"/>
        </w:rPr>
      </w:pPr>
      <w:r w:rsidRPr="008F77B8">
        <w:rPr>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8F77B8">
        <w:rPr>
          <w:color w:val="000000" w:themeColor="text1"/>
          <w:szCs w:val="28"/>
        </w:rPr>
        <w:t xml:space="preserve"> взрослого населения</w:t>
      </w:r>
      <w:r w:rsidRPr="008F77B8">
        <w:rPr>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8F77B8">
        <w:rPr>
          <w:color w:val="000000" w:themeColor="text1"/>
          <w:szCs w:val="28"/>
        </w:rPr>
        <w:t>, от 04.06.2020 № 548н «Об утверждении порядка диспансерного наблюдения за взрослыми с онкологическими заболеваниями»</w:t>
      </w:r>
      <w:r w:rsidR="002654A3" w:rsidRPr="00C11603">
        <w:rPr>
          <w:color w:val="000000" w:themeColor="text1"/>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006232BB" w:rsidRPr="008F77B8">
        <w:rPr>
          <w:color w:val="000000" w:themeColor="text1"/>
          <w:szCs w:val="28"/>
        </w:rPr>
        <w:t>.</w:t>
      </w:r>
      <w:r w:rsidR="002654A3">
        <w:rPr>
          <w:rStyle w:val="af"/>
          <w:color w:val="000000" w:themeColor="text1"/>
          <w:szCs w:val="28"/>
        </w:rPr>
        <w:footnoteReference w:id="4"/>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0" w:name="_Toc157516993"/>
      <w:r w:rsidRPr="008F77B8">
        <w:rPr>
          <w:rStyle w:val="af8"/>
          <w:rFonts w:ascii="Times New Roman" w:hAnsi="Times New Roman" w:cs="Times New Roman"/>
          <w:color w:val="000000" w:themeColor="text1"/>
        </w:rPr>
        <w:t>2.1.3.</w:t>
      </w:r>
      <w:bookmarkEnd w:id="20"/>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1" w:name="_Toc61865655"/>
      <w:bookmarkStart w:id="22" w:name="_Toc157516994"/>
      <w:bookmarkStart w:id="23" w:name="консультативные"/>
      <w:r w:rsidRPr="008F77B8">
        <w:rPr>
          <w:rStyle w:val="af8"/>
          <w:color w:val="000000" w:themeColor="text1"/>
        </w:rPr>
        <w:lastRenderedPageBreak/>
        <w:t>2.1.</w:t>
      </w:r>
      <w:r w:rsidR="00CF7E95" w:rsidRPr="008F77B8">
        <w:rPr>
          <w:rStyle w:val="af8"/>
          <w:color w:val="000000" w:themeColor="text1"/>
        </w:rPr>
        <w:t>4</w:t>
      </w:r>
      <w:r w:rsidRPr="008F77B8">
        <w:rPr>
          <w:rStyle w:val="af8"/>
          <w:color w:val="000000" w:themeColor="text1"/>
        </w:rPr>
        <w:t>.</w:t>
      </w:r>
      <w:bookmarkEnd w:id="21"/>
      <w:bookmarkEnd w:id="22"/>
      <w:r w:rsidRPr="008F77B8">
        <w:rPr>
          <w:rStyle w:val="af8"/>
          <w:color w:val="000000" w:themeColor="text1"/>
        </w:rPr>
        <w:t xml:space="preserve"> </w:t>
      </w:r>
      <w:bookmarkEnd w:id="23"/>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 xml:space="preserve">проведения телемедицинской консультации и сроков оказания медицинской помощи в условиях </w:t>
      </w:r>
      <w:r w:rsidRPr="008F77B8">
        <w:rPr>
          <w:color w:val="000000" w:themeColor="text1"/>
          <w:szCs w:val="28"/>
        </w:rPr>
        <w:lastRenderedPageBreak/>
        <w:t>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4" w:name="_Toc61865656"/>
      <w:bookmarkStart w:id="25"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4"/>
      <w:bookmarkEnd w:id="25"/>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 xml:space="preserve">учитываются как один законченный случай (обращение по поводу заболевания) с отражением в </w:t>
      </w:r>
      <w:r w:rsidR="001C3F33" w:rsidRPr="008F77B8">
        <w:rPr>
          <w:color w:val="000000" w:themeColor="text1"/>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6"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6"/>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7" w:name="_Toc61865657"/>
      <w:bookmarkStart w:id="28"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lastRenderedPageBreak/>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9" w:name="_Toc61865658"/>
      <w:bookmarkStart w:id="30"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9"/>
      <w:bookmarkEnd w:id="30"/>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8F77B8" w:rsidRDefault="00DD2020" w:rsidP="00E17951">
      <w:pPr>
        <w:rPr>
          <w:color w:val="000000" w:themeColor="text1"/>
          <w:szCs w:val="28"/>
        </w:rPr>
      </w:pPr>
      <w:r w:rsidRPr="008F77B8">
        <w:rPr>
          <w:color w:val="000000" w:themeColor="text1"/>
          <w:szCs w:val="28"/>
        </w:rPr>
        <w:t xml:space="preserve">Посещения в течение дня больным врача </w:t>
      </w:r>
      <w:r w:rsidR="005853B2" w:rsidRPr="008F77B8">
        <w:rPr>
          <w:color w:val="000000" w:themeColor="text1"/>
          <w:szCs w:val="28"/>
        </w:rPr>
        <w:t>одной специальности</w:t>
      </w:r>
      <w:r w:rsidRPr="008F77B8">
        <w:rPr>
          <w:color w:val="000000" w:themeColor="text1"/>
          <w:szCs w:val="28"/>
        </w:rPr>
        <w:t xml:space="preserve"> учитываются и подлежат оплате как одно посещение. </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1" w:name="_Toc61865659"/>
      <w:bookmarkStart w:id="32" w:name="_Toc157516999"/>
      <w:bookmarkStart w:id="33"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1"/>
      <w:bookmarkEnd w:id="32"/>
      <w:r w:rsidRPr="008F77B8">
        <w:rPr>
          <w:rStyle w:val="af8"/>
          <w:color w:val="000000" w:themeColor="text1"/>
        </w:rPr>
        <w:t xml:space="preserve"> </w:t>
      </w:r>
      <w:bookmarkEnd w:id="33"/>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4" w:name="_Toc61865660"/>
      <w:bookmarkStart w:id="35" w:name="_Toc157517000"/>
      <w:bookmarkStart w:id="36" w:name="забол_с_диализом"/>
      <w:r w:rsidRPr="008F77B8">
        <w:rPr>
          <w:rStyle w:val="af8"/>
          <w:color w:val="000000" w:themeColor="text1"/>
        </w:rPr>
        <w:lastRenderedPageBreak/>
        <w:t>2.1.</w:t>
      </w:r>
      <w:r w:rsidR="00CF7E95" w:rsidRPr="008F77B8">
        <w:rPr>
          <w:rStyle w:val="af8"/>
          <w:color w:val="000000" w:themeColor="text1"/>
        </w:rPr>
        <w:t>9</w:t>
      </w:r>
      <w:r w:rsidRPr="008F77B8">
        <w:rPr>
          <w:rStyle w:val="af8"/>
          <w:color w:val="000000" w:themeColor="text1"/>
        </w:rPr>
        <w:t>.</w:t>
      </w:r>
      <w:bookmarkEnd w:id="34"/>
      <w:bookmarkEnd w:id="35"/>
      <w:r w:rsidRPr="008F77B8">
        <w:rPr>
          <w:rStyle w:val="af8"/>
          <w:color w:val="000000" w:themeColor="text1"/>
        </w:rPr>
        <w:t xml:space="preserve"> </w:t>
      </w:r>
      <w:bookmarkEnd w:id="36"/>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6280F0C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r>
        <w:rPr>
          <w:rStyle w:val="af"/>
          <w:color w:val="000000" w:themeColor="text1"/>
        </w:rPr>
        <w:footnoteReference w:id="5"/>
      </w:r>
    </w:p>
    <w:p w14:paraId="733475B2" w14:textId="67A01248" w:rsidR="00DD2020" w:rsidRPr="008F77B8" w:rsidRDefault="00DD2020" w:rsidP="00AF1FFE">
      <w:pPr>
        <w:rPr>
          <w:color w:val="000000" w:themeColor="text1"/>
          <w:szCs w:val="28"/>
        </w:rPr>
      </w:pPr>
      <w:bookmarkStart w:id="37"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7"/>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lastRenderedPageBreak/>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3E22B397" w:rsidR="00DD2020" w:rsidRPr="008F77B8"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8" w:name="_Toc61865661"/>
      <w:bookmarkStart w:id="39" w:name="_Toc157517002"/>
      <w:r w:rsidRPr="008F77B8">
        <w:rPr>
          <w:color w:val="000000" w:themeColor="text1"/>
        </w:rPr>
        <w:t>2.2. </w:t>
      </w:r>
      <w:bookmarkEnd w:id="38"/>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9"/>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18848F06"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strike/>
          <w:color w:val="000000" w:themeColor="text1"/>
          <w:szCs w:val="28"/>
        </w:rPr>
        <w:t>летального исхода</w:t>
      </w:r>
      <w:r w:rsidR="002654A3">
        <w:rPr>
          <w:color w:val="000000" w:themeColor="text1"/>
          <w:szCs w:val="28"/>
        </w:rPr>
        <w:t xml:space="preserve"> </w:t>
      </w:r>
      <w:r w:rsidR="002654A3" w:rsidRPr="00C11603">
        <w:rPr>
          <w:color w:val="000000" w:themeColor="text1"/>
        </w:rPr>
        <w:t>смерти пациента</w:t>
      </w:r>
      <w:r w:rsidR="002654A3">
        <w:rPr>
          <w:rStyle w:val="af"/>
          <w:color w:val="000000" w:themeColor="text1"/>
        </w:rPr>
        <w:footnoteReference w:id="6"/>
      </w:r>
      <w:r w:rsidR="00053CB4" w:rsidRPr="008F77B8">
        <w:rPr>
          <w:color w:val="000000" w:themeColor="text1"/>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xml:space="preserve">, группу высокотехнологичной медицинской помощи), за услугу </w:t>
      </w:r>
      <w:r w:rsidR="00411B52" w:rsidRPr="008F77B8">
        <w:rPr>
          <w:color w:val="000000" w:themeColor="text1"/>
          <w:sz w:val="28"/>
          <w:szCs w:val="28"/>
        </w:rPr>
        <w:lastRenderedPageBreak/>
        <w:t>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3509806E"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rFonts w:ascii="Times New Roman" w:eastAsia="Times New Roman" w:hAnsi="Times New Roman"/>
          <w:strike/>
          <w:color w:val="000000" w:themeColor="text1"/>
          <w:sz w:val="28"/>
          <w:szCs w:val="28"/>
          <w:lang w:val="ru-RU" w:eastAsia="ru-RU"/>
        </w:rPr>
        <w:t>летального исхода</w:t>
      </w:r>
      <w:r w:rsidR="002654A3">
        <w:rPr>
          <w:rFonts w:ascii="Times New Roman" w:eastAsia="Times New Roman" w:hAnsi="Times New Roman"/>
          <w:color w:val="000000" w:themeColor="text1"/>
          <w:sz w:val="28"/>
          <w:szCs w:val="28"/>
          <w:lang w:val="ru-RU" w:eastAsia="ru-RU"/>
        </w:rPr>
        <w:t xml:space="preserve"> </w:t>
      </w:r>
      <w:r w:rsidR="002654A3" w:rsidRPr="002654A3">
        <w:rPr>
          <w:rFonts w:ascii="Times New Roman" w:eastAsia="Times New Roman" w:hAnsi="Times New Roman"/>
          <w:color w:val="000000" w:themeColor="text1"/>
          <w:sz w:val="28"/>
          <w:szCs w:val="28"/>
          <w:lang w:val="ru-RU" w:eastAsia="ru-RU"/>
        </w:rPr>
        <w:t>смерти пациента</w:t>
      </w:r>
      <w:r w:rsidR="002654A3">
        <w:rPr>
          <w:rStyle w:val="af"/>
          <w:rFonts w:ascii="Times New Roman" w:eastAsia="Times New Roman" w:hAnsi="Times New Roman"/>
          <w:color w:val="000000" w:themeColor="text1"/>
          <w:sz w:val="28"/>
          <w:szCs w:val="28"/>
          <w:lang w:val="ru-RU" w:eastAsia="ru-RU"/>
        </w:rPr>
        <w:footnoteReference w:id="7"/>
      </w:r>
      <w:r w:rsidR="00053CB4" w:rsidRPr="008F77B8">
        <w:rPr>
          <w:rFonts w:ascii="Times New Roman" w:eastAsia="Times New Roman" w:hAnsi="Times New Roman"/>
          <w:color w:val="000000" w:themeColor="text1"/>
          <w:sz w:val="28"/>
          <w:szCs w:val="28"/>
          <w:lang w:val="ru-RU"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4C4D70E7" w:rsidR="00345867" w:rsidRDefault="00345867" w:rsidP="00411B52">
      <w:pPr>
        <w:pStyle w:val="ConsPlusNormal"/>
        <w:ind w:firstLine="709"/>
        <w:jc w:val="both"/>
        <w:rPr>
          <w:rFonts w:ascii="Times New Roman" w:hAnsi="Times New Roman" w:cs="Times New Roman"/>
          <w:strike/>
          <w:color w:val="000000" w:themeColor="text1"/>
          <w:sz w:val="28"/>
        </w:rPr>
      </w:pPr>
      <w:r w:rsidRPr="00643BF9">
        <w:rPr>
          <w:rFonts w:ascii="Times New Roman" w:hAnsi="Times New Roman" w:cs="Times New Roman"/>
          <w:strike/>
          <w:color w:val="000000" w:themeColor="text1"/>
          <w:sz w:val="28"/>
        </w:rPr>
        <w:t>6. </w:t>
      </w:r>
      <w:r w:rsidR="002B5283" w:rsidRPr="00643BF9">
        <w:rPr>
          <w:rFonts w:ascii="Times New Roman" w:hAnsi="Times New Roman" w:cs="Times New Roman"/>
          <w:strike/>
          <w:color w:val="000000" w:themeColor="text1"/>
          <w:sz w:val="28"/>
        </w:rPr>
        <w:t xml:space="preserve">в </w:t>
      </w:r>
      <w:r w:rsidRPr="00643BF9">
        <w:rPr>
          <w:rFonts w:ascii="Times New Roman" w:hAnsi="Times New Roman" w:cs="Times New Roman"/>
          <w:strike/>
          <w:color w:val="000000" w:themeColor="text1"/>
          <w:sz w:val="28"/>
        </w:rPr>
        <w:t>случа</w:t>
      </w:r>
      <w:r w:rsidR="002B5283" w:rsidRPr="00643BF9">
        <w:rPr>
          <w:rFonts w:ascii="Times New Roman" w:hAnsi="Times New Roman" w:cs="Times New Roman"/>
          <w:strike/>
          <w:color w:val="000000" w:themeColor="text1"/>
          <w:sz w:val="28"/>
        </w:rPr>
        <w:t>ях</w:t>
      </w:r>
      <w:r w:rsidRPr="00643BF9">
        <w:rPr>
          <w:rFonts w:ascii="Times New Roman" w:hAnsi="Times New Roman" w:cs="Times New Roman"/>
          <w:strike/>
          <w:color w:val="000000" w:themeColor="text1"/>
          <w:sz w:val="28"/>
        </w:rPr>
        <w:t xml:space="preserve"> лечения, закончивши</w:t>
      </w:r>
      <w:r w:rsidR="002B5283" w:rsidRPr="00643BF9">
        <w:rPr>
          <w:rFonts w:ascii="Times New Roman" w:hAnsi="Times New Roman" w:cs="Times New Roman"/>
          <w:strike/>
          <w:color w:val="000000" w:themeColor="text1"/>
          <w:sz w:val="28"/>
        </w:rPr>
        <w:t>х</w:t>
      </w:r>
      <w:r w:rsidRPr="00643BF9">
        <w:rPr>
          <w:rFonts w:ascii="Times New Roman" w:hAnsi="Times New Roman" w:cs="Times New Roman"/>
          <w:strike/>
          <w:color w:val="000000" w:themeColor="text1"/>
          <w:sz w:val="28"/>
        </w:rPr>
        <w:t>ся летальным исходом;</w:t>
      </w:r>
    </w:p>
    <w:p w14:paraId="51F1323F" w14:textId="0C9FB453"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r>
        <w:rPr>
          <w:rStyle w:val="af"/>
          <w:rFonts w:ascii="Times New Roman" w:hAnsi="Times New Roman" w:cs="Times New Roman"/>
          <w:color w:val="000000" w:themeColor="text1"/>
          <w:sz w:val="28"/>
        </w:rPr>
        <w:footnoteReference w:id="8"/>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w:t>
      </w:r>
      <w:r w:rsidRPr="008F77B8">
        <w:rPr>
          <w:rFonts w:ascii="Times New Roman" w:hAnsi="Times New Roman" w:cs="Times New Roman"/>
          <w:color w:val="000000" w:themeColor="text1"/>
          <w:sz w:val="28"/>
        </w:rPr>
        <w:lastRenderedPageBreak/>
        <w:t xml:space="preserve">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65F4804A" w:rsidR="00EA0A77" w:rsidRDefault="00EA0A77" w:rsidP="006B2240">
      <w:pPr>
        <w:pStyle w:val="ConsPlusNormal"/>
        <w:ind w:firstLine="708"/>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 xml:space="preserve">9. </w:t>
      </w:r>
      <w:r w:rsidRPr="00643BF9">
        <w:rPr>
          <w:rFonts w:ascii="Times New Roman" w:hAnsi="Times New Roman" w:cs="Times New Roman"/>
          <w:strike/>
          <w:color w:val="000000" w:themeColor="text1"/>
          <w:sz w:val="28"/>
        </w:rPr>
        <w:t xml:space="preserve">при медицинской реабилитации по КСГ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37.002,</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37.003,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37.006,</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37.007,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37.024,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37.025, st37.026 с длительностью лечения менее количества дней, определенных </w:t>
      </w:r>
      <w:r w:rsidR="005451A1" w:rsidRPr="00643BF9">
        <w:rPr>
          <w:rFonts w:ascii="Times New Roman" w:hAnsi="Times New Roman" w:cs="Times New Roman"/>
          <w:strike/>
          <w:color w:val="000000" w:themeColor="text1"/>
          <w:sz w:val="28"/>
        </w:rPr>
        <w:t>дополнительным классификационным критерием для соответствующего законченного случая.</w:t>
      </w:r>
    </w:p>
    <w:p w14:paraId="6FEA8433" w14:textId="486A4EA8" w:rsidR="00643BF9" w:rsidRPr="00643BF9" w:rsidRDefault="00643BF9" w:rsidP="006B2240">
      <w:pPr>
        <w:pStyle w:val="ConsPlusNormal"/>
        <w:ind w:firstLine="708"/>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9. при медицинской реабилитации по КСГ st37.002, st37.003, st37.006, st37.007, st37.024, st37.025, st37.026, а также в случае лечения хронического вирусного гепатита B и C по КСГ ds12.016- ds12.021 с длительностью лечения менее количества дней, определенных дополнительным классификационным критерием для соответствующего законченного случая.</w:t>
      </w:r>
      <w:r>
        <w:rPr>
          <w:rStyle w:val="af"/>
          <w:rFonts w:ascii="Times New Roman" w:hAnsi="Times New Roman" w:cs="Times New Roman"/>
          <w:color w:val="000000" w:themeColor="text1"/>
          <w:sz w:val="28"/>
        </w:rPr>
        <w:footnoteReference w:id="9"/>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33230490"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CE3D4D">
        <w:rPr>
          <w:rFonts w:ascii="Times New Roman" w:hAnsi="Times New Roman" w:cs="Times New Roman"/>
          <w:bCs/>
          <w:color w:val="000000" w:themeColor="text1"/>
          <w:sz w:val="28"/>
        </w:rPr>
        <w:t>9</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3D169C8E"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345867" w:rsidRPr="00532898">
        <w:rPr>
          <w:rFonts w:ascii="Times New Roman" w:hAnsi="Times New Roman" w:cs="Times New Roman"/>
          <w:strike/>
          <w:color w:val="000000" w:themeColor="text1"/>
          <w:sz w:val="28"/>
        </w:rPr>
        <w:t>для которых длительность 3 дня и менее является оптимальными сроками лечения</w:t>
      </w:r>
      <w:r w:rsidR="00532898">
        <w:rPr>
          <w:rFonts w:ascii="Times New Roman" w:hAnsi="Times New Roman" w:cs="Times New Roman"/>
          <w:color w:val="000000" w:themeColor="text1"/>
          <w:sz w:val="28"/>
        </w:rPr>
        <w:t xml:space="preserve">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r w:rsidR="00532898">
        <w:rPr>
          <w:rStyle w:val="af"/>
          <w:rFonts w:ascii="Times New Roman" w:hAnsi="Times New Roman" w:cs="Times New Roman"/>
          <w:color w:val="000000" w:themeColor="text1"/>
          <w:sz w:val="28"/>
        </w:rPr>
        <w:footnoteReference w:id="10"/>
      </w:r>
      <w:r w:rsidR="00345867" w:rsidRPr="008F77B8">
        <w:rPr>
          <w:rFonts w:ascii="Times New Roman" w:hAnsi="Times New Roman" w:cs="Times New Roman"/>
          <w:color w:val="000000" w:themeColor="text1"/>
          <w:sz w:val="28"/>
        </w:rPr>
        <w:t xml:space="preserve">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 xml:space="preserve">услуг диализа, оплата которых предусмотрена в форме составного компонента оплаты, применяемого дополнительно к оплате по КСГ, группе </w:t>
      </w:r>
      <w:r w:rsidR="00F835AE" w:rsidRPr="008F77B8">
        <w:rPr>
          <w:color w:val="000000" w:themeColor="text1"/>
        </w:rPr>
        <w:lastRenderedPageBreak/>
        <w:t>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0" w:name="_Toc61865662"/>
      <w:bookmarkStart w:id="41" w:name="_Toc157517003"/>
      <w:r w:rsidRPr="008F77B8">
        <w:rPr>
          <w:rStyle w:val="af8"/>
          <w:color w:val="000000" w:themeColor="text1"/>
        </w:rPr>
        <w:t>2.2.1.</w:t>
      </w:r>
      <w:bookmarkEnd w:id="40"/>
      <w:bookmarkEnd w:id="41"/>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2" w:name="_Toc61865663"/>
      <w:bookmarkStart w:id="43" w:name="_Toc157517004"/>
      <w:r w:rsidRPr="008F77B8">
        <w:rPr>
          <w:rStyle w:val="af8"/>
          <w:color w:val="000000" w:themeColor="text1"/>
        </w:rPr>
        <w:t>2.2.2.</w:t>
      </w:r>
      <w:bookmarkEnd w:id="42"/>
      <w:bookmarkEnd w:id="43"/>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4" w:name="_Toc61865664"/>
      <w:bookmarkStart w:id="45" w:name="_Toc157517005"/>
      <w:r w:rsidRPr="008F77B8">
        <w:rPr>
          <w:rStyle w:val="af8"/>
          <w:color w:val="000000" w:themeColor="text1"/>
        </w:rPr>
        <w:t>2.2.3.</w:t>
      </w:r>
      <w:bookmarkEnd w:id="44"/>
      <w:bookmarkEnd w:id="45"/>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6" w:name="_Toc61865665"/>
      <w:bookmarkStart w:id="47" w:name="_Toc157517006"/>
      <w:r w:rsidRPr="008F77B8">
        <w:rPr>
          <w:rStyle w:val="af8"/>
          <w:color w:val="000000" w:themeColor="text1"/>
        </w:rPr>
        <w:t>2.2.4.</w:t>
      </w:r>
      <w:bookmarkEnd w:id="46"/>
      <w:bookmarkEnd w:id="47"/>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8" w:name="_Toc61865666"/>
      <w:bookmarkStart w:id="49" w:name="_Toc157517007"/>
      <w:r w:rsidRPr="008F77B8">
        <w:rPr>
          <w:rStyle w:val="af8"/>
          <w:color w:val="000000" w:themeColor="text1"/>
        </w:rPr>
        <w:t>2.2.5.</w:t>
      </w:r>
      <w:bookmarkEnd w:id="48"/>
      <w:bookmarkEnd w:id="49"/>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0" w:name="_Toc157517008"/>
      <w:r w:rsidRPr="008F77B8">
        <w:rPr>
          <w:rStyle w:val="10"/>
          <w:b w:val="0"/>
          <w:bCs w:val="0"/>
          <w:color w:val="000000" w:themeColor="text1"/>
        </w:rPr>
        <w:lastRenderedPageBreak/>
        <w:t>2.2.5.2</w:t>
      </w:r>
      <w:bookmarkEnd w:id="50"/>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1" w:name="_Toc157517009"/>
      <w:r w:rsidRPr="008F77B8">
        <w:rPr>
          <w:rStyle w:val="10"/>
          <w:b w:val="0"/>
          <w:bCs w:val="0"/>
          <w:color w:val="000000" w:themeColor="text1"/>
        </w:rPr>
        <w:t>2.2.5.3.</w:t>
      </w:r>
      <w:bookmarkEnd w:id="51"/>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2" w:name="_Toc61865667"/>
      <w:bookmarkStart w:id="53" w:name="_Toc157517010"/>
      <w:r w:rsidRPr="008F77B8">
        <w:rPr>
          <w:rStyle w:val="af8"/>
          <w:rFonts w:ascii="Times New Roman" w:hAnsi="Times New Roman" w:cs="Times New Roman"/>
          <w:color w:val="000000" w:themeColor="text1"/>
        </w:rPr>
        <w:t>2.2.6.</w:t>
      </w:r>
      <w:bookmarkEnd w:id="52"/>
      <w:bookmarkEnd w:id="53"/>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734BCC4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xml:space="preserve">, при лечении хронических вирусных гепатитов </w:t>
      </w:r>
      <w:r w:rsidR="00532898" w:rsidRPr="00532898">
        <w:rPr>
          <w:color w:val="000000" w:themeColor="text1"/>
          <w:szCs w:val="24"/>
        </w:rPr>
        <w:lastRenderedPageBreak/>
        <w:t>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00532898">
        <w:rPr>
          <w:rStyle w:val="af"/>
          <w:color w:val="000000" w:themeColor="text1"/>
          <w:szCs w:val="24"/>
        </w:rPr>
        <w:footnoteReference w:id="11"/>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46275167"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00532898">
        <w:rPr>
          <w:rStyle w:val="af"/>
          <w:color w:val="000000" w:themeColor="text1"/>
        </w:rPr>
        <w:footnoteReference w:id="12"/>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4"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5"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4"/>
      <w:bookmarkEnd w:id="55"/>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6" w:name="_Toc61865669"/>
      <w:bookmarkStart w:id="57"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6"/>
      <w:bookmarkEnd w:id="57"/>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w:t>
      </w:r>
      <w:r w:rsidRPr="008F77B8">
        <w:rPr>
          <w:rFonts w:ascii="Times New Roman" w:hAnsi="Times New Roman"/>
          <w:color w:val="000000" w:themeColor="text1"/>
          <w:sz w:val="28"/>
        </w:rPr>
        <w:lastRenderedPageBreak/>
        <w:t>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8" w:name="_Toc61865671"/>
      <w:bookmarkStart w:id="59"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8"/>
      <w:bookmarkEnd w:id="59"/>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0" w:name="мп_в_приемном_отделении_до_24часов"/>
      <w:bookmarkStart w:id="61" w:name="_Toc61865672"/>
      <w:bookmarkStart w:id="62" w:name="_Toc157517014"/>
      <w:r w:rsidRPr="008F77B8">
        <w:rPr>
          <w:rStyle w:val="af8"/>
          <w:color w:val="000000" w:themeColor="text1"/>
        </w:rPr>
        <w:lastRenderedPageBreak/>
        <w:t>2.2.1</w:t>
      </w:r>
      <w:bookmarkEnd w:id="60"/>
      <w:r w:rsidR="00725496" w:rsidRPr="008F77B8">
        <w:rPr>
          <w:rStyle w:val="af8"/>
          <w:color w:val="000000" w:themeColor="text1"/>
        </w:rPr>
        <w:t>0</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3" w:name="_Toc61865673"/>
      <w:bookmarkStart w:id="64"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3"/>
      <w:bookmarkEnd w:id="64"/>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5"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5"/>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0E0A810A" w:rsidR="00240715" w:rsidRPr="008F77B8" w:rsidRDefault="00487555" w:rsidP="009D1206">
      <w:pPr>
        <w:ind w:firstLine="720"/>
        <w:rPr>
          <w:color w:val="000000" w:themeColor="text1"/>
          <w:szCs w:val="28"/>
        </w:rPr>
      </w:pPr>
      <w:bookmarkStart w:id="66" w:name="_Hlk161651035"/>
      <w:r w:rsidRPr="008F77B8">
        <w:rPr>
          <w:color w:val="000000" w:themeColor="text1"/>
          <w:szCs w:val="28"/>
        </w:rPr>
        <w:t xml:space="preserve">В случае проведения процедур гемодиализа и </w:t>
      </w:r>
      <w:proofErr w:type="spellStart"/>
      <w:r w:rsidRPr="008F77B8">
        <w:rPr>
          <w:color w:val="000000" w:themeColor="text1"/>
          <w:szCs w:val="28"/>
        </w:rPr>
        <w:t>гемодиафильтрации</w:t>
      </w:r>
      <w:proofErr w:type="spellEnd"/>
      <w:r w:rsidRPr="008F77B8">
        <w:rPr>
          <w:color w:val="000000" w:themeColor="text1"/>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 xml:space="preserve">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w:t>
      </w:r>
      <w:r w:rsidR="00374FCD" w:rsidRPr="008F77B8">
        <w:rPr>
          <w:color w:val="000000" w:themeColor="text1"/>
          <w:szCs w:val="28"/>
        </w:rPr>
        <w:lastRenderedPageBreak/>
        <w:t>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6"/>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7" w:name="_Toc157517017"/>
      <w:r w:rsidRPr="008F77B8">
        <w:rPr>
          <w:rStyle w:val="af8"/>
          <w:rFonts w:ascii="Times New Roman" w:hAnsi="Times New Roman" w:cs="Times New Roman"/>
          <w:color w:val="000000" w:themeColor="text1"/>
        </w:rPr>
        <w:t>2.2.13.</w:t>
      </w:r>
      <w:bookmarkEnd w:id="67"/>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w:t>
      </w:r>
      <w:r w:rsidRPr="008F77B8">
        <w:rPr>
          <w:rFonts w:ascii="Times New Roman" w:hAnsi="Times New Roman"/>
          <w:color w:val="000000" w:themeColor="text1"/>
          <w:sz w:val="28"/>
        </w:rPr>
        <w:lastRenderedPageBreak/>
        <w:t>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8"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8"/>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6A30C735"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w:t>
      </w:r>
      <w:r w:rsidR="00532898">
        <w:rPr>
          <w:bCs/>
          <w:color w:val="000000" w:themeColor="text1"/>
          <w:szCs w:val="28"/>
        </w:rPr>
        <w:t xml:space="preserve"> </w:t>
      </w:r>
      <w:r w:rsidR="00532898" w:rsidRPr="00C11603">
        <w:rPr>
          <w:color w:val="000000" w:themeColor="text1"/>
        </w:rPr>
        <w:t>оказанной</w:t>
      </w:r>
      <w:r w:rsidR="00532898">
        <w:rPr>
          <w:rStyle w:val="af"/>
          <w:color w:val="000000" w:themeColor="text1"/>
        </w:rPr>
        <w:footnoteReference w:id="13"/>
      </w:r>
      <w:r w:rsidR="00E464B3" w:rsidRPr="008F77B8">
        <w:rPr>
          <w:bCs/>
          <w:color w:val="000000" w:themeColor="text1"/>
          <w:szCs w:val="28"/>
        </w:rPr>
        <w:t xml:space="preserve">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69" w:name="_Toc61865675"/>
      <w:bookmarkStart w:id="70"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9"/>
      <w:bookmarkEnd w:id="70"/>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w:t>
      </w:r>
      <w:r w:rsidR="00D34FF5" w:rsidRPr="008F77B8">
        <w:rPr>
          <w:color w:val="000000" w:themeColor="text1"/>
          <w:szCs w:val="28"/>
        </w:rPr>
        <w:lastRenderedPageBreak/>
        <w:t xml:space="preserve">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с учетом показателей результативности 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1" w:name="_Toc157517020"/>
      <w:r w:rsidRPr="008F77B8">
        <w:rPr>
          <w:rStyle w:val="af8"/>
          <w:color w:val="000000" w:themeColor="text1"/>
        </w:rPr>
        <w:t>2.4.1.</w:t>
      </w:r>
      <w:bookmarkEnd w:id="71"/>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2" w:name="_Toc157517021"/>
      <w:r w:rsidRPr="008F77B8">
        <w:rPr>
          <w:rStyle w:val="af8"/>
          <w:color w:val="000000" w:themeColor="text1"/>
        </w:rPr>
        <w:t>2.4.2.</w:t>
      </w:r>
      <w:bookmarkEnd w:id="72"/>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3"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3"/>
    </w:p>
    <w:p w14:paraId="085CF102" w14:textId="05B25BCB" w:rsidR="00657AAA" w:rsidRPr="008F77B8" w:rsidRDefault="00C144C8" w:rsidP="00821A01">
      <w:pPr>
        <w:pStyle w:val="1"/>
        <w:rPr>
          <w:rStyle w:val="af8"/>
          <w:b w:val="0"/>
          <w:color w:val="000000" w:themeColor="text1"/>
          <w:kern w:val="32"/>
        </w:rPr>
      </w:pPr>
      <w:bookmarkStart w:id="74"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5" w:name="_3._Размер_и"/>
      <w:bookmarkStart w:id="76" w:name="_Toc61865676"/>
      <w:bookmarkEnd w:id="75"/>
      <w:bookmarkEnd w:id="74"/>
    </w:p>
    <w:p w14:paraId="35355527" w14:textId="3A06B549" w:rsidR="00DD2020" w:rsidRPr="008F77B8" w:rsidRDefault="00DD2020" w:rsidP="00225CB1">
      <w:pPr>
        <w:pStyle w:val="1"/>
        <w:rPr>
          <w:color w:val="000000" w:themeColor="text1"/>
        </w:rPr>
      </w:pPr>
      <w:bookmarkStart w:id="77"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6"/>
      <w:bookmarkEnd w:id="77"/>
    </w:p>
    <w:p w14:paraId="5A109015" w14:textId="5F0490BD" w:rsidR="00DD2020" w:rsidRPr="008F77B8" w:rsidRDefault="00DD2020" w:rsidP="00225CB1">
      <w:pPr>
        <w:pStyle w:val="af7"/>
        <w:rPr>
          <w:color w:val="000000" w:themeColor="text1"/>
        </w:rPr>
      </w:pPr>
      <w:bookmarkStart w:id="78" w:name="_Toc61865677"/>
      <w:bookmarkStart w:id="79"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8"/>
      <w:bookmarkEnd w:id="79"/>
    </w:p>
    <w:p w14:paraId="4D318989" w14:textId="70968C4D" w:rsidR="000E77C0" w:rsidRPr="008F77B8" w:rsidRDefault="000E77C0" w:rsidP="000E77C0">
      <w:pPr>
        <w:rPr>
          <w:color w:val="000000" w:themeColor="text1"/>
        </w:rPr>
      </w:pPr>
      <w:r w:rsidRPr="008F77B8">
        <w:rPr>
          <w:color w:val="000000" w:themeColor="text1"/>
        </w:rPr>
        <w:t xml:space="preserve">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w:t>
      </w:r>
      <w:r w:rsidRPr="008F77B8">
        <w:rPr>
          <w:color w:val="000000" w:themeColor="text1"/>
        </w:rPr>
        <w:lastRenderedPageBreak/>
        <w:t>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3AF23347" w14:textId="77777777" w:rsidR="00532898" w:rsidRDefault="00215350" w:rsidP="00532898">
      <w:pPr>
        <w:spacing w:before="100" w:beforeAutospacing="1"/>
        <w:contextualSpacing/>
        <w:rPr>
          <w:strike/>
          <w:color w:val="000000" w:themeColor="text1"/>
        </w:rPr>
      </w:pPr>
      <w:bookmarkStart w:id="80" w:name="_Toc157517026"/>
      <w:r w:rsidRPr="008F77B8">
        <w:rPr>
          <w:rStyle w:val="af8"/>
          <w:color w:val="000000" w:themeColor="text1"/>
        </w:rPr>
        <w:t>3.2</w:t>
      </w:r>
      <w:bookmarkEnd w:id="80"/>
      <w:r w:rsidRPr="008F77B8">
        <w:rPr>
          <w:color w:val="000000" w:themeColor="text1"/>
        </w:rPr>
        <w:t xml:space="preserve">. </w:t>
      </w:r>
      <w:r w:rsidRPr="00532898">
        <w:rPr>
          <w:strike/>
          <w:color w:val="000000" w:themeColor="text1"/>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532898">
        <w:rPr>
          <w:strike/>
          <w:color w:val="000000" w:themeColor="text1"/>
        </w:rPr>
        <w:t>100</w:t>
      </w:r>
      <w:r w:rsidRPr="00532898">
        <w:rPr>
          <w:strike/>
          <w:color w:val="000000" w:themeColor="text1"/>
        </w:rPr>
        <w:t xml:space="preserve"> тысяч рублей за единицу</w:t>
      </w:r>
      <w:r w:rsidR="00B2264C" w:rsidRPr="00532898">
        <w:rPr>
          <w:strike/>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532898">
        <w:rPr>
          <w:strike/>
          <w:color w:val="000000" w:themeColor="text1"/>
        </w:rPr>
        <w:t>ОМС</w:t>
      </w:r>
      <w:r w:rsidR="00B2264C" w:rsidRPr="00532898">
        <w:rPr>
          <w:strike/>
          <w:color w:val="000000" w:themeColor="text1"/>
        </w:rPr>
        <w:t>.</w:t>
      </w:r>
      <w:r w:rsidR="00532898">
        <w:rPr>
          <w:strike/>
          <w:color w:val="000000" w:themeColor="text1"/>
        </w:rPr>
        <w:t xml:space="preserve"> </w:t>
      </w:r>
    </w:p>
    <w:p w14:paraId="0235867D" w14:textId="276E9594" w:rsidR="00215350" w:rsidRPr="00532898" w:rsidRDefault="00532898" w:rsidP="00532898">
      <w:pPr>
        <w:spacing w:before="100" w:beforeAutospacing="1"/>
        <w:contextualSpacing/>
        <w:rPr>
          <w:strike/>
          <w:color w:val="000000" w:themeColor="text1"/>
        </w:rPr>
      </w:pPr>
      <w:r w:rsidRPr="00C11603">
        <w:rPr>
          <w:bCs/>
          <w:color w:val="000000" w:themeColor="text1"/>
          <w:kern w:val="28"/>
          <w:szCs w:val="32"/>
        </w:rPr>
        <w:t>3.2</w:t>
      </w:r>
      <w:r w:rsidRPr="00C11603">
        <w:rPr>
          <w:color w:val="000000" w:themeColor="text1"/>
        </w:rPr>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w:t>
      </w:r>
      <w:r w:rsidRPr="00C11603">
        <w:rPr>
          <w:color w:val="000000" w:themeColor="text1"/>
        </w:rPr>
        <w:lastRenderedPageBreak/>
        <w:t>медицинской организации не погашенной в течение 3 месяцев кредиторской задолженности за счет средств ОМС.</w:t>
      </w:r>
      <w:r>
        <w:rPr>
          <w:rStyle w:val="af"/>
          <w:color w:val="000000" w:themeColor="text1"/>
        </w:rPr>
        <w:footnoteReference w:id="14"/>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1" w:name="_Toc61865679"/>
      <w:bookmarkStart w:id="82"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1"/>
      <w:bookmarkEnd w:id="82"/>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3" w:name="_Toc157517028"/>
      <w:r w:rsidRPr="008F77B8">
        <w:rPr>
          <w:rStyle w:val="af8"/>
          <w:color w:val="000000" w:themeColor="text1"/>
        </w:rPr>
        <w:t>3.3.</w:t>
      </w:r>
      <w:bookmarkEnd w:id="83"/>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4" w:name="_Toc157517029"/>
      <w:r w:rsidRPr="008F77B8">
        <w:rPr>
          <w:rStyle w:val="af8"/>
          <w:color w:val="000000" w:themeColor="text1"/>
        </w:rPr>
        <w:t>3.3.1.</w:t>
      </w:r>
      <w:bookmarkEnd w:id="84"/>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lastRenderedPageBreak/>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5" w:name="_Toc61865680"/>
      <w:bookmarkStart w:id="86" w:name="_Toc157517030"/>
      <w:r w:rsidRPr="008F77B8">
        <w:rPr>
          <w:rStyle w:val="af8"/>
          <w:color w:val="000000" w:themeColor="text1"/>
        </w:rPr>
        <w:t>3.3.2.</w:t>
      </w:r>
      <w:bookmarkEnd w:id="85"/>
      <w:bookmarkEnd w:id="86"/>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8F77B8" w:rsidRDefault="00DD2020" w:rsidP="008806F8">
      <w:pPr>
        <w:pStyle w:val="ConsPlusNonformat"/>
        <w:ind w:firstLine="708"/>
        <w:jc w:val="both"/>
        <w:rPr>
          <w:rFonts w:ascii="Times New Roman" w:hAnsi="Times New Roman" w:cs="Times New Roman"/>
          <w:color w:val="000000" w:themeColor="text1"/>
          <w:sz w:val="28"/>
          <w:szCs w:val="24"/>
        </w:rPr>
      </w:pPr>
      <w:bookmarkStart w:id="87" w:name="_Toc61865681"/>
      <w:bookmarkStart w:id="88" w:name="_Toc157517031"/>
      <w:r w:rsidRPr="008F77B8">
        <w:rPr>
          <w:rStyle w:val="af8"/>
          <w:rFonts w:ascii="Times New Roman" w:hAnsi="Times New Roman" w:cs="Times New Roman"/>
          <w:color w:val="000000" w:themeColor="text1"/>
        </w:rPr>
        <w:t>3.3.3.</w:t>
      </w:r>
      <w:bookmarkEnd w:id="87"/>
      <w:bookmarkEnd w:id="88"/>
      <w:r w:rsidRPr="008F77B8">
        <w:rPr>
          <w:rStyle w:val="af8"/>
          <w:rFonts w:ascii="Times New Roman" w:hAnsi="Times New Roman" w:cs="Times New Roman"/>
          <w:color w:val="000000" w:themeColor="text1"/>
        </w:rPr>
        <w:t xml:space="preserve"> </w:t>
      </w:r>
      <w:r w:rsidR="008806F8" w:rsidRPr="008F77B8">
        <w:rPr>
          <w:rFonts w:ascii="Times New Roman" w:hAnsi="Times New Roman" w:cs="Times New Roman"/>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8F77B8">
        <w:rPr>
          <w:rFonts w:ascii="Times New Roman" w:hAnsi="Times New Roman" w:cs="Times New Roman"/>
          <w:color w:val="000000" w:themeColor="text1"/>
          <w:sz w:val="28"/>
          <w:szCs w:val="24"/>
        </w:rPr>
        <w:t>,</w:t>
      </w:r>
      <w:r w:rsidR="008806F8" w:rsidRPr="008F77B8">
        <w:rPr>
          <w:rFonts w:ascii="Times New Roman" w:hAnsi="Times New Roman" w:cs="Times New Roman"/>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8F77B8">
        <w:rPr>
          <w:rFonts w:ascii="Times New Roman" w:hAnsi="Times New Roman" w:cs="Times New Roman"/>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8F77B8">
        <w:rPr>
          <w:rFonts w:ascii="Times New Roman" w:hAnsi="Times New Roman" w:cs="Times New Roman"/>
          <w:color w:val="000000" w:themeColor="text1"/>
          <w:sz w:val="28"/>
          <w:szCs w:val="24"/>
        </w:rPr>
        <w:t xml:space="preserve">  </w:t>
      </w:r>
      <w:r w:rsidR="008806F8" w:rsidRPr="008F77B8">
        <w:rPr>
          <w:rFonts w:ascii="Times New Roman" w:hAnsi="Times New Roman" w:cs="Times New Roman"/>
          <w:color w:val="000000" w:themeColor="text1"/>
          <w:sz w:val="28"/>
          <w:szCs w:val="24"/>
        </w:rPr>
        <w:t xml:space="preserve">установить тарифы на лабораторные исследования в соответствии с </w:t>
      </w:r>
      <w:hyperlink r:id="rId13" w:history="1">
        <w:r w:rsidR="008806F8" w:rsidRPr="008F77B8">
          <w:rPr>
            <w:rFonts w:ascii="Times New Roman" w:hAnsi="Times New Roman" w:cs="Times New Roman"/>
            <w:color w:val="000000" w:themeColor="text1"/>
            <w:sz w:val="28"/>
            <w:szCs w:val="24"/>
          </w:rPr>
          <w:t xml:space="preserve">приложением </w:t>
        </w:r>
      </w:hyperlink>
      <w:r w:rsidR="00FC5C9C" w:rsidRPr="008F77B8">
        <w:rPr>
          <w:rFonts w:ascii="Times New Roman" w:hAnsi="Times New Roman" w:cs="Times New Roman"/>
          <w:color w:val="000000" w:themeColor="text1"/>
          <w:sz w:val="28"/>
          <w:szCs w:val="24"/>
        </w:rPr>
        <w:t>8</w:t>
      </w:r>
      <w:r w:rsidR="008806F8" w:rsidRPr="008F77B8">
        <w:rPr>
          <w:rFonts w:ascii="Times New Roman" w:hAnsi="Times New Roman" w:cs="Times New Roman"/>
          <w:color w:val="000000" w:themeColor="text1"/>
          <w:sz w:val="28"/>
          <w:szCs w:val="24"/>
        </w:rPr>
        <w:t xml:space="preserve"> к настоящему Соглашению.</w:t>
      </w:r>
    </w:p>
    <w:p w14:paraId="7DC4C18C" w14:textId="51BC9AEC" w:rsidR="008806F8" w:rsidRPr="008F77B8" w:rsidRDefault="008806F8" w:rsidP="008806F8">
      <w:pPr>
        <w:pStyle w:val="Default"/>
        <w:ind w:firstLine="708"/>
        <w:jc w:val="both"/>
        <w:rPr>
          <w:color w:val="000000" w:themeColor="text1"/>
          <w:sz w:val="28"/>
        </w:rPr>
      </w:pPr>
      <w:r w:rsidRPr="008F77B8">
        <w:rPr>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8F77B8">
        <w:rPr>
          <w:b/>
          <w:color w:val="000000" w:themeColor="text1"/>
          <w:sz w:val="28"/>
        </w:rPr>
        <w:t xml:space="preserve"> </w:t>
      </w:r>
      <w:r w:rsidRPr="008F77B8">
        <w:rPr>
          <w:color w:val="000000" w:themeColor="text1"/>
          <w:sz w:val="28"/>
        </w:rPr>
        <w:t>по направлениям</w:t>
      </w:r>
      <w:r w:rsidRPr="008F77B8">
        <w:rPr>
          <w:b/>
          <w:color w:val="000000" w:themeColor="text1"/>
          <w:sz w:val="28"/>
        </w:rPr>
        <w:t xml:space="preserve"> </w:t>
      </w:r>
      <w:r w:rsidRPr="008F77B8">
        <w:rPr>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8F77B8">
        <w:rPr>
          <w:color w:val="000000" w:themeColor="text1"/>
          <w:sz w:val="28"/>
          <w:szCs w:val="28"/>
        </w:rPr>
        <w:t>ОМС</w:t>
      </w:r>
      <w:r w:rsidRPr="008F77B8">
        <w:rPr>
          <w:color w:val="000000" w:themeColor="text1"/>
          <w:sz w:val="28"/>
          <w:szCs w:val="28"/>
        </w:rPr>
        <w:t xml:space="preserve"> на текущий год, и работающих на территории Камчатского края,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8F77B8">
        <w:rPr>
          <w:color w:val="000000" w:themeColor="text1"/>
          <w:sz w:val="28"/>
          <w:szCs w:val="28"/>
        </w:rPr>
        <w:t>«Камчатский краевой центр по профилактике и борьбе со СПИД и инфекционными заболеваниями»</w:t>
      </w:r>
      <w:r w:rsidR="00657AAA" w:rsidRPr="008F77B8">
        <w:rPr>
          <w:color w:val="000000" w:themeColor="text1"/>
          <w:sz w:val="28"/>
          <w:szCs w:val="28"/>
        </w:rPr>
        <w:t>,</w:t>
      </w:r>
      <w:r w:rsidRPr="008F77B8">
        <w:rPr>
          <w:color w:val="000000" w:themeColor="text1"/>
          <w:sz w:val="28"/>
        </w:rPr>
        <w:t xml:space="preserve"> </w:t>
      </w:r>
      <w:r w:rsidR="007B5FFE" w:rsidRPr="008F77B8">
        <w:rPr>
          <w:color w:val="000000" w:themeColor="text1"/>
          <w:sz w:val="28"/>
        </w:rPr>
        <w:t>ГБУЗ «Камчатская краевая детская инфекционная больница» и ГБУЗ «Камчатский краевой онкологический диспансер»</w:t>
      </w:r>
      <w:r w:rsidRPr="008F77B8">
        <w:rPr>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77777777"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w:t>
      </w:r>
      <w:r w:rsidRPr="008F77B8">
        <w:rPr>
          <w:color w:val="000000" w:themeColor="text1"/>
          <w:szCs w:val="24"/>
        </w:rPr>
        <w:lastRenderedPageBreak/>
        <w:t xml:space="preserve">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8F77B8" w:rsidRDefault="00DA3F4B" w:rsidP="00DA3F4B">
      <w:pPr>
        <w:ind w:firstLine="624"/>
        <w:rPr>
          <w:color w:val="000000" w:themeColor="text1"/>
          <w:szCs w:val="24"/>
        </w:rPr>
      </w:pPr>
      <w:r w:rsidRPr="008F77B8">
        <w:rPr>
          <w:color w:val="000000" w:themeColor="text1"/>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подписанные акты сверки между каждой медицинской организацией, направившей на лабораторные 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77777777"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лабораторных 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7777777" w:rsidR="00DA3F4B" w:rsidRPr="008F77B8" w:rsidRDefault="00DA3F4B" w:rsidP="00DA3F4B">
      <w:pPr>
        <w:ind w:firstLine="624"/>
        <w:rPr>
          <w:color w:val="000000" w:themeColor="text1"/>
          <w:szCs w:val="24"/>
        </w:rPr>
      </w:pPr>
      <w:r w:rsidRPr="008F77B8">
        <w:rPr>
          <w:color w:val="000000" w:themeColor="text1"/>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282FD23"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lastRenderedPageBreak/>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лабораторных 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0F131C77"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2C089B2D"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лабораторных 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C9651FD"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лабораторных 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42D9E5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лабораторных 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89" w:name="_Toc61865683"/>
      <w:bookmarkStart w:id="90" w:name="_Toc157517032"/>
      <w:r w:rsidRPr="008F77B8">
        <w:rPr>
          <w:rStyle w:val="af8"/>
          <w:color w:val="000000" w:themeColor="text1"/>
        </w:rPr>
        <w:t>3.3.4.</w:t>
      </w:r>
      <w:bookmarkEnd w:id="89"/>
      <w:bookmarkEnd w:id="90"/>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lastRenderedPageBreak/>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 xml:space="preserve">спорные случаи не могут </w:t>
      </w:r>
      <w:r w:rsidRPr="008F77B8">
        <w:rPr>
          <w:color w:val="000000" w:themeColor="text1"/>
        </w:rPr>
        <w:lastRenderedPageBreak/>
        <w:t>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1"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1"/>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 xml:space="preserve">на основании предъявленного на </w:t>
      </w:r>
      <w:r w:rsidR="00DA3F4B" w:rsidRPr="008F77B8">
        <w:rPr>
          <w:color w:val="000000" w:themeColor="text1"/>
        </w:rPr>
        <w:lastRenderedPageBreak/>
        <w:t>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2"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2"/>
      <w:r w:rsidRPr="00532898">
        <w:rPr>
          <w:rFonts w:ascii="Times New Roman" w:hAnsi="Times New Roman"/>
          <w:color w:val="000000" w:themeColor="text1"/>
          <w:sz w:val="28"/>
          <w:szCs w:val="28"/>
          <w:lang w:val="ru-RU"/>
        </w:rPr>
        <w:t>:</w:t>
      </w:r>
    </w:p>
    <w:p w14:paraId="31C7AAF9"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«Патолого-анатомическое вскрытие первой категории сложности» – 22 639,72 рублей;</w:t>
      </w:r>
    </w:p>
    <w:p w14:paraId="53F6EA9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«Патолого-анатомическое вскрытие второй категории сложности» – 29 160,06 рублей;</w:t>
      </w:r>
    </w:p>
    <w:p w14:paraId="4291D44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08.30.019.004 «Патолого-анатомическое вскрытие третьей категории сложности» – 33 349,11 рублей;</w:t>
      </w:r>
    </w:p>
    <w:p w14:paraId="6F88AD0F"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«Патолого-анатомическое вскрытие четвертой категории сложности» – 39 213,78 рублей</w:t>
      </w:r>
    </w:p>
    <w:p w14:paraId="6964046B"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«Патолого-анатомическое вскрытие пятой категории сложности» – 48 010,78 рублей.</w:t>
      </w:r>
    </w:p>
    <w:p w14:paraId="3D0A7355"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58B0717D" w:rsidR="00532898" w:rsidRPr="00532898" w:rsidRDefault="00532898" w:rsidP="00532898">
      <w:pPr>
        <w:pStyle w:val="20"/>
        <w:spacing w:after="0" w:line="240" w:lineRule="auto"/>
        <w:ind w:firstLine="624"/>
        <w:rPr>
          <w:color w:val="000000" w:themeColor="text1"/>
          <w:szCs w:val="28"/>
        </w:rPr>
      </w:pPr>
      <w:r w:rsidRPr="00532898">
        <w:rPr>
          <w:color w:val="000000" w:themeColor="text1"/>
          <w:szCs w:val="28"/>
        </w:rPr>
        <w:lastRenderedPageBreak/>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r>
        <w:rPr>
          <w:rStyle w:val="af"/>
          <w:color w:val="000000" w:themeColor="text1"/>
          <w:szCs w:val="28"/>
        </w:rPr>
        <w:footnoteReference w:id="15"/>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3" w:name="_Toc61865684"/>
      <w:bookmarkStart w:id="94"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3"/>
      <w:bookmarkEnd w:id="94"/>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5"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 xml:space="preserve">профилактических медицинских осмотров и диспансеризации, в том числе углубленной </w:t>
      </w:r>
      <w:r w:rsidR="00F837C5" w:rsidRPr="008F77B8">
        <w:rPr>
          <w:bCs/>
          <w:color w:val="000000" w:themeColor="text1"/>
          <w:szCs w:val="28"/>
        </w:rPr>
        <w:lastRenderedPageBreak/>
        <w:t>диспансеризации</w:t>
      </w:r>
      <w:r w:rsidR="00E253A6" w:rsidRPr="008F77B8">
        <w:rPr>
          <w:bCs/>
          <w:color w:val="000000" w:themeColor="text1"/>
          <w:szCs w:val="28"/>
        </w:rPr>
        <w:t xml:space="preserve"> </w:t>
      </w:r>
      <w:bookmarkStart w:id="96" w:name="_Hlk155951899"/>
      <w:r w:rsidR="00E253A6" w:rsidRPr="008F77B8">
        <w:rPr>
          <w:bCs/>
          <w:color w:val="000000" w:themeColor="text1"/>
          <w:szCs w:val="28"/>
        </w:rPr>
        <w:t>и диспансеризации для оценки репродуктивного здоровья женщин и мужчин</w:t>
      </w:r>
      <w:bookmarkEnd w:id="96"/>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5"/>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97" w:name="_Toc157517035"/>
      <w:r w:rsidRPr="008F77B8">
        <w:rPr>
          <w:rStyle w:val="af8"/>
          <w:color w:val="000000" w:themeColor="text1"/>
        </w:rPr>
        <w:t>3.4.1.</w:t>
      </w:r>
      <w:bookmarkEnd w:id="97"/>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98"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98"/>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E71A5CD" w:rsidR="00FF5200" w:rsidRPr="008F77B8" w:rsidRDefault="00FF5200" w:rsidP="00D50284">
      <w:pPr>
        <w:autoSpaceDE w:val="0"/>
        <w:autoSpaceDN w:val="0"/>
        <w:adjustRightInd w:val="0"/>
        <w:rPr>
          <w:color w:val="000000" w:themeColor="text1"/>
        </w:rPr>
      </w:pPr>
      <w:bookmarkStart w:id="99"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99"/>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 </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100"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0"/>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1"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1"/>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 xml:space="preserve">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w:t>
      </w:r>
      <w:r w:rsidRPr="008F77B8">
        <w:rPr>
          <w:color w:val="000000" w:themeColor="text1"/>
        </w:rPr>
        <w:lastRenderedPageBreak/>
        <w:t>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2"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2"/>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3" w:name="_Toc157517041"/>
      <w:r w:rsidRPr="008F77B8">
        <w:rPr>
          <w:rStyle w:val="10"/>
          <w:b w:val="0"/>
          <w:bCs w:val="0"/>
          <w:color w:val="000000" w:themeColor="text1"/>
        </w:rPr>
        <w:t>3.4.2.5.</w:t>
      </w:r>
      <w:bookmarkEnd w:id="103"/>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w:t>
      </w:r>
      <w:r w:rsidRPr="008F77B8">
        <w:rPr>
          <w:rFonts w:ascii="Times New Roman" w:hAnsi="Times New Roman" w:cs="Times New Roman"/>
          <w:color w:val="000000" w:themeColor="text1"/>
          <w:sz w:val="28"/>
          <w:szCs w:val="24"/>
        </w:rPr>
        <w:lastRenderedPageBreak/>
        <w:t xml:space="preserve">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04" w:name="_Toc61865685"/>
      <w:bookmarkStart w:id="105"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4"/>
      <w:bookmarkEnd w:id="105"/>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7877D99C" w:rsidR="009F2BAB" w:rsidRPr="008F77B8" w:rsidRDefault="009F2BAB" w:rsidP="009F2BAB">
      <w:pPr>
        <w:ind w:firstLine="720"/>
        <w:rPr>
          <w:color w:val="000000" w:themeColor="text1"/>
          <w:szCs w:val="28"/>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8E22EE">
        <w:rPr>
          <w:strike/>
          <w:color w:val="000000" w:themeColor="text1"/>
          <w:szCs w:val="28"/>
        </w:rPr>
        <w:t>от 12 ноября 2012 г. № 899н</w:t>
      </w:r>
      <w:r w:rsidR="008E22EE">
        <w:rPr>
          <w:color w:val="000000" w:themeColor="text1"/>
          <w:szCs w:val="28"/>
        </w:rPr>
        <w:t xml:space="preserve"> </w:t>
      </w:r>
      <w:r w:rsidR="008E22EE" w:rsidRPr="00C11603">
        <w:rPr>
          <w:color w:val="000000" w:themeColor="text1"/>
        </w:rPr>
        <w:t>от 13 марта 2023 г. № 104н</w:t>
      </w:r>
      <w:r w:rsidR="008E22EE">
        <w:rPr>
          <w:rStyle w:val="af"/>
          <w:color w:val="000000" w:themeColor="text1"/>
        </w:rPr>
        <w:footnoteReference w:id="16"/>
      </w:r>
      <w:r w:rsidRPr="008F77B8">
        <w:rPr>
          <w:color w:val="000000" w:themeColor="text1"/>
          <w:szCs w:val="28"/>
        </w:rPr>
        <w:t xml:space="preserve"> «Об утверждении порядка оказания медицинской помощи </w:t>
      </w:r>
      <w:r w:rsidRPr="008F77B8">
        <w:rPr>
          <w:color w:val="000000" w:themeColor="text1"/>
          <w:szCs w:val="28"/>
        </w:rPr>
        <w:lastRenderedPageBreak/>
        <w:t>взрослому населению по профилю «эндокринология»</w:t>
      </w:r>
      <w:r w:rsidR="00DA3F4B" w:rsidRPr="008F77B8">
        <w:rPr>
          <w:color w:val="000000" w:themeColor="text1"/>
          <w:szCs w:val="28"/>
        </w:rPr>
        <w:t xml:space="preserve"> </w:t>
      </w:r>
      <w:bookmarkStart w:id="106"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6"/>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07" w:name="_Toc61865686"/>
      <w:bookmarkStart w:id="108"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07"/>
      <w:bookmarkEnd w:id="108"/>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09" w:name="_Toc61865687"/>
      <w:bookmarkStart w:id="110"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1"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1"/>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2" w:name="_Toc157517046"/>
      <w:bookmarkStart w:id="113"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2"/>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lastRenderedPageBreak/>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3"/>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4" w:name="_Toc61865534"/>
      <w:bookmarkStart w:id="115" w:name="_Toc61865688"/>
      <w:bookmarkStart w:id="116"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4"/>
      <w:bookmarkEnd w:id="115"/>
      <w:bookmarkEnd w:id="116"/>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17"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17"/>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lastRenderedPageBreak/>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18" w:name="_Toc157517049"/>
      <w:r w:rsidRPr="008F77B8">
        <w:rPr>
          <w:rStyle w:val="af8"/>
          <w:rFonts w:eastAsia="Calibri"/>
          <w:color w:val="000000" w:themeColor="text1"/>
        </w:rPr>
        <w:t>3.4.7.</w:t>
      </w:r>
      <w:bookmarkEnd w:id="118"/>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w:t>
      </w:r>
      <w:r w:rsidRPr="008F77B8">
        <w:rPr>
          <w:rFonts w:eastAsia="Calibri"/>
          <w:color w:val="000000" w:themeColor="text1"/>
          <w:szCs w:val="28"/>
          <w:lang w:eastAsia="en-US"/>
        </w:rPr>
        <w:lastRenderedPageBreak/>
        <w:t>(Классификатор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w:t>
      </w:r>
      <w:r w:rsidRPr="008F77B8">
        <w:rPr>
          <w:rFonts w:eastAsia="Calibri"/>
          <w:color w:val="000000" w:themeColor="text1"/>
          <w:szCs w:val="28"/>
          <w:lang w:eastAsia="en-US"/>
        </w:rPr>
        <w:lastRenderedPageBreak/>
        <w:t xml:space="preserve">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19" w:name="_3.5._Утвердить_с"/>
      <w:bookmarkStart w:id="120" w:name="_Hlk61964329"/>
      <w:bookmarkStart w:id="121" w:name="_Toc157517050"/>
      <w:bookmarkEnd w:id="119"/>
      <w:r w:rsidRPr="008F77B8">
        <w:rPr>
          <w:color w:val="000000" w:themeColor="text1"/>
        </w:rPr>
        <w:t>3.5.</w:t>
      </w:r>
      <w:bookmarkEnd w:id="120"/>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1"/>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4F2A56" w:rsidRDefault="00192C80" w:rsidP="00C526B9">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3B348534" w14:textId="575867E8" w:rsidR="00192C80" w:rsidRPr="004F2A56" w:rsidRDefault="00192C80" w:rsidP="00192C80">
      <w:pPr>
        <w:autoSpaceDE w:val="0"/>
        <w:autoSpaceDN w:val="0"/>
        <w:adjustRightInd w:val="0"/>
        <w:ind w:firstLine="540"/>
        <w:rPr>
          <w:strike/>
          <w:color w:val="000000" w:themeColor="text1"/>
          <w:szCs w:val="28"/>
        </w:rPr>
      </w:pPr>
      <w:r w:rsidRPr="004F2A56">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F2A56">
        <w:rPr>
          <w:strike/>
          <w:color w:val="000000" w:themeColor="text1"/>
          <w:szCs w:val="28"/>
        </w:rPr>
        <w:t>затратоемкости</w:t>
      </w:r>
      <w:proofErr w:type="spellEnd"/>
      <w:r w:rsidRPr="004F2A56">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75970991" w14:textId="0A36F53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r w:rsidRPr="004F2A56">
        <w:rPr>
          <w:rStyle w:val="af"/>
          <w:color w:val="000000" w:themeColor="text1"/>
          <w:szCs w:val="28"/>
        </w:rPr>
        <w:footnoteReference w:id="17"/>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2" w:name="_Toc157517051"/>
      <w:r w:rsidRPr="008F77B8">
        <w:rPr>
          <w:rStyle w:val="10"/>
          <w:rFonts w:ascii="Times New Roman" w:hAnsi="Times New Roman" w:cs="Times New Roman"/>
          <w:b w:val="0"/>
          <w:bCs w:val="0"/>
          <w:color w:val="000000" w:themeColor="text1"/>
        </w:rPr>
        <w:t>3.5.1.</w:t>
      </w:r>
      <w:bookmarkEnd w:id="122"/>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4F2A56"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w:t>
            </w:r>
            <w:r w:rsidR="00D243A6" w:rsidRPr="008F77B8">
              <w:rPr>
                <w:rFonts w:ascii="Times New Roman" w:hAnsi="Times New Roman" w:cs="Times New Roman"/>
                <w:color w:val="000000" w:themeColor="text1"/>
                <w:sz w:val="28"/>
              </w:rPr>
              <w:lastRenderedPageBreak/>
              <w:t>(подгруппы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4F2A56"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4F2A56"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3" w:name="_Toc157517052"/>
      <w:r w:rsidRPr="008F77B8">
        <w:rPr>
          <w:rStyle w:val="10"/>
          <w:rFonts w:ascii="Times New Roman" w:hAnsi="Times New Roman" w:cs="Times New Roman"/>
          <w:b w:val="0"/>
          <w:bCs w:val="0"/>
          <w:color w:val="000000" w:themeColor="text1"/>
        </w:rPr>
        <w:t>3.5.2.</w:t>
      </w:r>
      <w:bookmarkEnd w:id="123"/>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4"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4"/>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25" w:name="_Toc157517054"/>
      <w:r w:rsidRPr="008F77B8">
        <w:rPr>
          <w:rStyle w:val="af8"/>
          <w:color w:val="000000" w:themeColor="text1"/>
        </w:rPr>
        <w:t>3.5.4.</w:t>
      </w:r>
      <w:bookmarkEnd w:id="125"/>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26" w:name="_Toc157517055"/>
      <w:r w:rsidRPr="008F77B8">
        <w:rPr>
          <w:rStyle w:val="10"/>
          <w:b w:val="0"/>
          <w:bCs w:val="0"/>
          <w:color w:val="000000" w:themeColor="text1"/>
        </w:rPr>
        <w:t>3.5.4.1.</w:t>
      </w:r>
      <w:bookmarkEnd w:id="126"/>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27" w:name="P2265"/>
      <w:bookmarkStart w:id="128" w:name="_Toc157517056"/>
      <w:bookmarkEnd w:id="127"/>
      <w:r w:rsidRPr="008F77B8">
        <w:rPr>
          <w:rStyle w:val="10"/>
          <w:rFonts w:ascii="Times New Roman" w:hAnsi="Times New Roman" w:cs="Times New Roman"/>
          <w:b w:val="0"/>
          <w:bCs w:val="0"/>
          <w:color w:val="000000" w:themeColor="text1"/>
        </w:rPr>
        <w:t>3.5.4.2.</w:t>
      </w:r>
      <w:bookmarkEnd w:id="128"/>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w:t>
      </w:r>
      <w:r w:rsidR="00FC271B" w:rsidRPr="008F77B8">
        <w:rPr>
          <w:rFonts w:ascii="Times New Roman" w:hAnsi="Times New Roman" w:cs="Times New Roman"/>
          <w:color w:val="000000" w:themeColor="text1"/>
          <w:sz w:val="28"/>
        </w:rPr>
        <w:lastRenderedPageBreak/>
        <w:t xml:space="preserve">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29" w:name="_Toc157517057"/>
      <w:r w:rsidRPr="008F77B8">
        <w:rPr>
          <w:rStyle w:val="10"/>
          <w:b w:val="0"/>
          <w:bCs w:val="0"/>
          <w:color w:val="000000" w:themeColor="text1"/>
        </w:rPr>
        <w:t>3.5.4.3.</w:t>
      </w:r>
      <w:bookmarkEnd w:id="129"/>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0"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0"/>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1" w:name="_Toc157517059"/>
      <w:r w:rsidRPr="008F77B8">
        <w:rPr>
          <w:rStyle w:val="af8"/>
          <w:rFonts w:eastAsia="Calibri"/>
          <w:color w:val="000000" w:themeColor="text1"/>
        </w:rPr>
        <w:t>3.5.4.5.</w:t>
      </w:r>
      <w:bookmarkEnd w:id="131"/>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xml:space="preserve">, </w:t>
      </w:r>
      <w:r w:rsidRPr="008F77B8">
        <w:rPr>
          <w:color w:val="000000" w:themeColor="text1"/>
        </w:rPr>
        <w:lastRenderedPageBreak/>
        <w:t>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2" w:name="_Toc157517060"/>
      <w:r w:rsidRPr="008F77B8">
        <w:rPr>
          <w:rStyle w:val="af8"/>
          <w:color w:val="000000" w:themeColor="text1"/>
        </w:rPr>
        <w:t>3.5.5.</w:t>
      </w:r>
      <w:bookmarkEnd w:id="132"/>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3" w:name="_Toc61865689"/>
      <w:bookmarkStart w:id="134"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3"/>
      <w:bookmarkEnd w:id="134"/>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35" w:name="_Toc479070976"/>
      <w:bookmarkStart w:id="136" w:name="_Toc61865690"/>
    </w:p>
    <w:p w14:paraId="5B29287D" w14:textId="1DFA7662" w:rsidR="00606A56" w:rsidRPr="008F77B8" w:rsidRDefault="00DD2020" w:rsidP="00666117">
      <w:pPr>
        <w:autoSpaceDE w:val="0"/>
        <w:autoSpaceDN w:val="0"/>
        <w:adjustRightInd w:val="0"/>
        <w:rPr>
          <w:color w:val="000000" w:themeColor="text1"/>
          <w:szCs w:val="28"/>
        </w:rPr>
      </w:pPr>
      <w:bookmarkStart w:id="137"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5"/>
      <w:bookmarkEnd w:id="136"/>
      <w:bookmarkEnd w:id="137"/>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w:t>
      </w:r>
      <w:r w:rsidR="00896E42" w:rsidRPr="008F77B8">
        <w:rPr>
          <w:b/>
          <w:bCs/>
          <w:color w:val="000000" w:themeColor="text1"/>
        </w:rPr>
        <w:lastRenderedPageBreak/>
        <w:t>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38" w:name="_Toc61865691"/>
      <w:bookmarkStart w:id="139" w:name="_Toc157517063"/>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38"/>
      <w:bookmarkEnd w:id="139"/>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34B5ECF3" w14:textId="5CA970EB" w:rsidR="008B6C82" w:rsidRPr="004F2A56" w:rsidRDefault="008B6C82" w:rsidP="008B6C82">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2EBD30D5" w14:textId="2854EE2B" w:rsidR="008B6C82" w:rsidRDefault="008B6C82" w:rsidP="008B6C82">
      <w:pPr>
        <w:autoSpaceDE w:val="0"/>
        <w:autoSpaceDN w:val="0"/>
        <w:adjustRightInd w:val="0"/>
        <w:ind w:firstLine="540"/>
        <w:rPr>
          <w:strike/>
          <w:color w:val="000000" w:themeColor="text1"/>
          <w:szCs w:val="28"/>
        </w:rPr>
      </w:pPr>
      <w:r w:rsidRPr="008E22EE">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E22EE">
        <w:rPr>
          <w:strike/>
          <w:color w:val="000000" w:themeColor="text1"/>
        </w:rPr>
        <w:t>в условиях дневного стационара</w:t>
      </w:r>
      <w:r w:rsidRPr="008E22EE">
        <w:rPr>
          <w:strike/>
          <w:color w:val="000000" w:themeColor="text1"/>
          <w:szCs w:val="28"/>
        </w:rPr>
        <w:t xml:space="preserve"> к базовой ставке, исключающей влияние применяемых коэффициентов относительной </w:t>
      </w:r>
      <w:proofErr w:type="spellStart"/>
      <w:r w:rsidRPr="008E22EE">
        <w:rPr>
          <w:strike/>
          <w:color w:val="000000" w:themeColor="text1"/>
          <w:szCs w:val="28"/>
        </w:rPr>
        <w:t>затратоемкости</w:t>
      </w:r>
      <w:proofErr w:type="spellEnd"/>
      <w:r w:rsidRPr="008E22EE">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5D419FF7" w14:textId="152FBDA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r>
        <w:rPr>
          <w:rStyle w:val="af"/>
          <w:color w:val="000000" w:themeColor="text1"/>
          <w:szCs w:val="28"/>
        </w:rPr>
        <w:footnoteReference w:id="18"/>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41" w:name="_Toc157517064"/>
      <w:r w:rsidRPr="008F77B8">
        <w:rPr>
          <w:rStyle w:val="af8"/>
          <w:rFonts w:ascii="Times New Roman" w:hAnsi="Times New Roman" w:cs="Times New Roman"/>
          <w:color w:val="000000" w:themeColor="text1"/>
        </w:rPr>
        <w:t>3.6.1.</w:t>
      </w:r>
      <w:bookmarkEnd w:id="141"/>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2" w:name="_Toc157517065"/>
      <w:r w:rsidRPr="008F77B8">
        <w:rPr>
          <w:rStyle w:val="10"/>
          <w:rFonts w:ascii="Times New Roman" w:hAnsi="Times New Roman" w:cs="Times New Roman"/>
          <w:b w:val="0"/>
          <w:bCs w:val="0"/>
          <w:color w:val="000000" w:themeColor="text1"/>
        </w:rPr>
        <w:t>3.6.1.1.</w:t>
      </w:r>
      <w:bookmarkEnd w:id="142"/>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3"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3"/>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4"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4"/>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8F77B8" w:rsidRDefault="0022082A" w:rsidP="006C5CE9">
      <w:pPr>
        <w:rPr>
          <w:color w:val="000000" w:themeColor="text1"/>
        </w:rPr>
      </w:pPr>
      <w:bookmarkStart w:id="145"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5"/>
      <w:r w:rsidRPr="008F77B8">
        <w:rPr>
          <w:rStyle w:val="af8"/>
          <w:color w:val="000000" w:themeColor="text1"/>
        </w:rPr>
        <w:t xml:space="preserve"> </w:t>
      </w:r>
      <w:bookmarkStart w:id="146"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гемодиализа и </w:t>
      </w:r>
      <w:proofErr w:type="spellStart"/>
      <w:r w:rsidR="00046BB6" w:rsidRPr="008F77B8">
        <w:rPr>
          <w:color w:val="000000" w:themeColor="text1"/>
        </w:rPr>
        <w:t>гемодиафильтрации</w:t>
      </w:r>
      <w:proofErr w:type="spellEnd"/>
      <w:r w:rsidR="00046BB6" w:rsidRPr="008F77B8">
        <w:rPr>
          <w:color w:val="000000" w:themeColor="text1"/>
        </w:rPr>
        <w:t xml:space="preserve"> 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47"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6"/>
      <w:bookmarkEnd w:id="147"/>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48"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48"/>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 xml:space="preserve">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w:t>
      </w:r>
      <w:r w:rsidR="00F33291" w:rsidRPr="008F77B8">
        <w:rPr>
          <w:color w:val="000000" w:themeColor="text1"/>
          <w:szCs w:val="28"/>
        </w:rPr>
        <w:lastRenderedPageBreak/>
        <w:t>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49" w:name="_Toc157517070"/>
      <w:r w:rsidRPr="008F77B8">
        <w:rPr>
          <w:rStyle w:val="af8"/>
          <w:color w:val="000000" w:themeColor="text1"/>
        </w:rPr>
        <w:t>3.7.1.</w:t>
      </w:r>
      <w:bookmarkEnd w:id="149"/>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50" w:name="тарифы_СМП"/>
      <w:bookmarkStart w:id="151" w:name="_Toc61865695"/>
    </w:p>
    <w:p w14:paraId="64A50246" w14:textId="1769D769" w:rsidR="008F0AB9" w:rsidRPr="008F77B8" w:rsidRDefault="00DD2020" w:rsidP="0062715C">
      <w:pPr>
        <w:ind w:firstLine="708"/>
        <w:rPr>
          <w:rStyle w:val="10"/>
          <w:b w:val="0"/>
          <w:color w:val="000000" w:themeColor="text1"/>
        </w:rPr>
      </w:pPr>
      <w:bookmarkStart w:id="152"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0"/>
      <w:bookmarkEnd w:id="151"/>
      <w:bookmarkEnd w:id="152"/>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3" w:name="_Toc61865696"/>
    </w:p>
    <w:p w14:paraId="0C60FEC3" w14:textId="7B0AFCF0" w:rsidR="00DD2020" w:rsidRPr="008F77B8" w:rsidRDefault="00DD2020" w:rsidP="00DF3A37">
      <w:pPr>
        <w:ind w:firstLine="708"/>
        <w:rPr>
          <w:color w:val="000000" w:themeColor="text1"/>
        </w:rPr>
      </w:pPr>
      <w:bookmarkStart w:id="154"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3"/>
      <w:bookmarkEnd w:id="154"/>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55" w:name="_Toc157517073"/>
      <w:r w:rsidRPr="008F77B8">
        <w:rPr>
          <w:rStyle w:val="af8"/>
          <w:color w:val="000000" w:themeColor="text1"/>
        </w:rPr>
        <w:t xml:space="preserve">3.8. </w:t>
      </w:r>
      <w:r w:rsidR="00CF62ED" w:rsidRPr="008F77B8">
        <w:rPr>
          <w:color w:val="000000" w:themeColor="text1"/>
        </w:rPr>
        <w:t xml:space="preserve">В целях </w:t>
      </w:r>
      <w:bookmarkStart w:id="156"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6"/>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5"/>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7" w:name="_Toc157517074"/>
      <w:r w:rsidRPr="008F77B8">
        <w:rPr>
          <w:rStyle w:val="af8"/>
          <w:color w:val="000000" w:themeColor="text1"/>
        </w:rPr>
        <w:t>3.8.1.</w:t>
      </w:r>
      <w:bookmarkEnd w:id="157"/>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58" w:name="_Toc157517075"/>
      <w:r w:rsidRPr="008F77B8">
        <w:rPr>
          <w:rStyle w:val="af8"/>
          <w:color w:val="000000" w:themeColor="text1"/>
        </w:rPr>
        <w:t>3.8.2.</w:t>
      </w:r>
      <w:bookmarkEnd w:id="158"/>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59"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59"/>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0" w:name="_4._Размер_неоплаты"/>
      <w:bookmarkStart w:id="161" w:name="_Toc61865697"/>
      <w:bookmarkEnd w:id="160"/>
    </w:p>
    <w:p w14:paraId="77CDDF17" w14:textId="77777777" w:rsidR="00E94D80" w:rsidRPr="008F77B8" w:rsidRDefault="00E94D80" w:rsidP="00E94D80">
      <w:pPr>
        <w:pStyle w:val="Default"/>
        <w:ind w:firstLine="708"/>
        <w:jc w:val="both"/>
        <w:rPr>
          <w:color w:val="000000" w:themeColor="text1"/>
          <w:sz w:val="28"/>
          <w:szCs w:val="20"/>
        </w:rPr>
      </w:pPr>
    </w:p>
    <w:p w14:paraId="66E6BE6A" w14:textId="5E9B8C35" w:rsidR="00DD2020" w:rsidRPr="008F77B8" w:rsidRDefault="00DD2020" w:rsidP="00225CB1">
      <w:pPr>
        <w:pStyle w:val="1"/>
        <w:rPr>
          <w:color w:val="000000" w:themeColor="text1"/>
        </w:rPr>
      </w:pPr>
      <w:bookmarkStart w:id="162" w:name="_Toc157517077"/>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480BD168" w:rsidR="00DD2020" w:rsidRPr="008F77B8" w:rsidRDefault="004D26EF" w:rsidP="00BC4E62">
      <w:pPr>
        <w:autoSpaceDE w:val="0"/>
        <w:autoSpaceDN w:val="0"/>
        <w:adjustRightInd w:val="0"/>
        <w:ind w:firstLine="708"/>
        <w:rPr>
          <w:color w:val="000000" w:themeColor="text1"/>
          <w:szCs w:val="28"/>
        </w:rPr>
      </w:pPr>
      <w:bookmarkStart w:id="163" w:name="_Toc157517078"/>
      <w:r w:rsidRPr="008F77B8">
        <w:rPr>
          <w:rStyle w:val="af8"/>
          <w:color w:val="000000" w:themeColor="text1"/>
        </w:rPr>
        <w:t>4.1.</w:t>
      </w:r>
      <w:bookmarkEnd w:id="163"/>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4" w:name="_Toc157517079"/>
      <w:r w:rsidRPr="008F77B8">
        <w:rPr>
          <w:rStyle w:val="af8"/>
          <w:color w:val="000000" w:themeColor="text1"/>
        </w:rPr>
        <w:t>4.2.</w:t>
      </w:r>
      <w:bookmarkEnd w:id="164"/>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8F77B8">
        <w:rPr>
          <w:color w:val="000000" w:themeColor="text1"/>
        </w:rPr>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5" w:name="_Toc157517080"/>
      <w:r w:rsidRPr="008F77B8">
        <w:rPr>
          <w:rStyle w:val="af8"/>
          <w:color w:val="000000" w:themeColor="text1"/>
        </w:rPr>
        <w:t>4.2.1.</w:t>
      </w:r>
      <w:bookmarkEnd w:id="165"/>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6" w:name="_Toc157517081"/>
      <w:r w:rsidRPr="008F77B8">
        <w:rPr>
          <w:rStyle w:val="af8"/>
          <w:color w:val="000000" w:themeColor="text1"/>
        </w:rPr>
        <w:t>4.2.2</w:t>
      </w:r>
      <w:r w:rsidR="00BA0CC4" w:rsidRPr="008F77B8">
        <w:rPr>
          <w:rStyle w:val="af8"/>
          <w:color w:val="000000" w:themeColor="text1"/>
        </w:rPr>
        <w:t>.</w:t>
      </w:r>
      <w:bookmarkEnd w:id="166"/>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4F2A56"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67FCCC64" w:rsidR="00BA0CC4" w:rsidRPr="008F77B8" w:rsidRDefault="00406C55" w:rsidP="000E57EF">
      <w:pPr>
        <w:pStyle w:val="af9"/>
        <w:ind w:firstLine="709"/>
        <w:jc w:val="both"/>
        <w:rPr>
          <w:color w:val="000000" w:themeColor="text1"/>
          <w:sz w:val="28"/>
          <w:szCs w:val="28"/>
        </w:rPr>
      </w:pPr>
      <w:bookmarkStart w:id="167" w:name="_Toc157517082"/>
      <w:r w:rsidRPr="008F77B8">
        <w:rPr>
          <w:rStyle w:val="10"/>
          <w:b w:val="0"/>
          <w:bCs w:val="0"/>
          <w:color w:val="000000" w:themeColor="text1"/>
        </w:rPr>
        <w:t>4.2.2.1.</w:t>
      </w:r>
      <w:bookmarkEnd w:id="167"/>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26 856,70</w:t>
      </w:r>
      <w:r w:rsidR="00EE48F9" w:rsidRPr="008F77B8">
        <w:rPr>
          <w:color w:val="000000" w:themeColor="text1"/>
          <w:sz w:val="28"/>
          <w:szCs w:val="28"/>
        </w:rPr>
        <w:t xml:space="preserve"> </w:t>
      </w:r>
      <w:r w:rsidR="004B11BF" w:rsidRPr="008F77B8">
        <w:rPr>
          <w:color w:val="000000" w:themeColor="text1"/>
          <w:sz w:val="28"/>
          <w:szCs w:val="28"/>
        </w:rPr>
        <w:t>рублей.</w:t>
      </w:r>
    </w:p>
    <w:p w14:paraId="4A6E503D" w14:textId="41E970E3" w:rsidR="00406C55" w:rsidRPr="008F77B8" w:rsidRDefault="00406C55" w:rsidP="00C133CD">
      <w:pPr>
        <w:pStyle w:val="af9"/>
        <w:ind w:firstLine="709"/>
        <w:jc w:val="both"/>
        <w:rPr>
          <w:color w:val="000000" w:themeColor="text1"/>
          <w:sz w:val="28"/>
        </w:rPr>
      </w:pPr>
      <w:bookmarkStart w:id="168" w:name="_Toc157517083"/>
      <w:r w:rsidRPr="008F77B8">
        <w:rPr>
          <w:rStyle w:val="10"/>
          <w:b w:val="0"/>
          <w:bCs w:val="0"/>
          <w:color w:val="000000" w:themeColor="text1"/>
        </w:rPr>
        <w:t>4.2.2.2.</w:t>
      </w:r>
      <w:bookmarkEnd w:id="168"/>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4 051,42</w:t>
      </w:r>
      <w:r w:rsidR="008C0AAD" w:rsidRPr="008F77B8">
        <w:rPr>
          <w:color w:val="000000" w:themeColor="text1"/>
          <w:sz w:val="28"/>
        </w:rPr>
        <w:t xml:space="preserve"> </w:t>
      </w:r>
      <w:r w:rsidR="00C170A5" w:rsidRPr="008F77B8">
        <w:rPr>
          <w:color w:val="000000" w:themeColor="text1"/>
          <w:sz w:val="28"/>
        </w:rPr>
        <w:t>рублей</w:t>
      </w:r>
      <w:r w:rsidRPr="008F77B8">
        <w:rPr>
          <w:color w:val="000000" w:themeColor="text1"/>
          <w:sz w:val="28"/>
        </w:rPr>
        <w:t>.</w:t>
      </w:r>
    </w:p>
    <w:p w14:paraId="54BA7322" w14:textId="3E2F92B3" w:rsidR="00406C55" w:rsidRPr="008F77B8" w:rsidRDefault="00406C55" w:rsidP="000E57EF">
      <w:pPr>
        <w:pStyle w:val="af9"/>
        <w:ind w:firstLine="709"/>
        <w:jc w:val="both"/>
        <w:rPr>
          <w:color w:val="000000" w:themeColor="text1"/>
          <w:sz w:val="28"/>
        </w:rPr>
      </w:pPr>
      <w:bookmarkStart w:id="169" w:name="_Toc157517084"/>
      <w:r w:rsidRPr="008F77B8">
        <w:rPr>
          <w:rStyle w:val="10"/>
          <w:b w:val="0"/>
          <w:bCs w:val="0"/>
          <w:color w:val="000000" w:themeColor="text1"/>
        </w:rPr>
        <w:t>4.2.2.3.</w:t>
      </w:r>
      <w:bookmarkEnd w:id="169"/>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xml:space="preserve">, </w:t>
      </w:r>
      <w:r w:rsidRPr="008F77B8">
        <w:rPr>
          <w:color w:val="000000" w:themeColor="text1"/>
          <w:sz w:val="28"/>
        </w:rPr>
        <w:lastRenderedPageBreak/>
        <w:t>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w:t>
      </w:r>
      <w:proofErr w:type="gramStart"/>
      <w:r w:rsidRPr="008F77B8">
        <w:rPr>
          <w:color w:val="000000" w:themeColor="text1"/>
          <w:sz w:val="28"/>
        </w:rPr>
        <w:t xml:space="preserve">сумме </w:t>
      </w:r>
      <w:r w:rsidR="003F2F9E" w:rsidRPr="008F77B8">
        <w:rPr>
          <w:color w:val="000000" w:themeColor="text1"/>
          <w:sz w:val="28"/>
        </w:rPr>
        <w:t xml:space="preserve"> </w:t>
      </w:r>
      <w:r w:rsidR="00C133CD" w:rsidRPr="008F77B8">
        <w:rPr>
          <w:color w:val="000000" w:themeColor="text1"/>
          <w:sz w:val="28"/>
        </w:rPr>
        <w:t>28</w:t>
      </w:r>
      <w:proofErr w:type="gramEnd"/>
      <w:r w:rsidR="00C133CD" w:rsidRPr="008F77B8">
        <w:rPr>
          <w:color w:val="000000" w:themeColor="text1"/>
          <w:sz w:val="28"/>
        </w:rPr>
        <w:t> 812,65</w:t>
      </w:r>
      <w:r w:rsidR="003F2F9E" w:rsidRPr="008F77B8">
        <w:rPr>
          <w:color w:val="000000" w:themeColor="text1"/>
          <w:sz w:val="28"/>
        </w:rPr>
        <w:t xml:space="preserve"> </w:t>
      </w:r>
      <w:r w:rsidR="003F2F9E" w:rsidRPr="008F77B8">
        <w:rPr>
          <w:color w:val="000000" w:themeColor="text1"/>
          <w:sz w:val="28"/>
          <w:szCs w:val="28"/>
        </w:rPr>
        <w:t>рублей</w:t>
      </w:r>
      <w:r w:rsidRPr="008F77B8">
        <w:rPr>
          <w:color w:val="000000" w:themeColor="text1"/>
          <w:sz w:val="28"/>
        </w:rPr>
        <w:t>.</w:t>
      </w:r>
    </w:p>
    <w:p w14:paraId="16BBE85C" w14:textId="47DD7DED" w:rsidR="00406C55" w:rsidRPr="008F77B8" w:rsidRDefault="00406C55" w:rsidP="000E57EF">
      <w:pPr>
        <w:pStyle w:val="af9"/>
        <w:ind w:firstLine="709"/>
        <w:jc w:val="both"/>
        <w:rPr>
          <w:color w:val="000000" w:themeColor="text1"/>
          <w:sz w:val="28"/>
        </w:rPr>
      </w:pPr>
      <w:bookmarkStart w:id="170" w:name="_Toc157517085"/>
      <w:r w:rsidRPr="008F77B8">
        <w:rPr>
          <w:rStyle w:val="10"/>
          <w:b w:val="0"/>
          <w:bCs w:val="0"/>
          <w:color w:val="000000" w:themeColor="text1"/>
        </w:rPr>
        <w:t>4.2.2.4.</w:t>
      </w:r>
      <w:bookmarkEnd w:id="170"/>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8F77B8">
        <w:rPr>
          <w:color w:val="000000" w:themeColor="text1"/>
          <w:sz w:val="28"/>
          <w:szCs w:val="28"/>
        </w:rPr>
        <w:t>7 706,76</w:t>
      </w:r>
      <w:r w:rsidR="004B11BF" w:rsidRPr="008F77B8">
        <w:rPr>
          <w:color w:val="000000" w:themeColor="text1"/>
          <w:sz w:val="28"/>
          <w:szCs w:val="28"/>
        </w:rPr>
        <w:t xml:space="preserve"> рублей.</w:t>
      </w:r>
    </w:p>
    <w:p w14:paraId="2941CCFD" w14:textId="11BB075A" w:rsidR="00841B5E" w:rsidRPr="008F77B8" w:rsidRDefault="00406C55" w:rsidP="000E57EF">
      <w:pPr>
        <w:tabs>
          <w:tab w:val="right" w:pos="9360"/>
        </w:tabs>
        <w:rPr>
          <w:color w:val="000000" w:themeColor="text1"/>
        </w:rPr>
      </w:pPr>
      <w:bookmarkStart w:id="171" w:name="_Toc157517086"/>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1"/>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2" w:name="_Toc157517087"/>
      <w:r w:rsidRPr="008F77B8">
        <w:rPr>
          <w:rStyle w:val="af8"/>
          <w:color w:val="000000" w:themeColor="text1"/>
        </w:rPr>
        <w:t>4.3.</w:t>
      </w:r>
      <w:bookmarkEnd w:id="172"/>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3"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3"/>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lastRenderedPageBreak/>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4" w:name="_Toc61865698"/>
    </w:p>
    <w:p w14:paraId="759866C3" w14:textId="2B843D4F" w:rsidR="00F41A31" w:rsidRPr="008F77B8" w:rsidRDefault="00F41A31" w:rsidP="00E94D80">
      <w:pPr>
        <w:rPr>
          <w:color w:val="000000" w:themeColor="text1"/>
          <w:szCs w:val="28"/>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75"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4"/>
      <w:bookmarkEnd w:id="175"/>
    </w:p>
    <w:p w14:paraId="2AD4E7DC" w14:textId="265B451C" w:rsidR="00DD2020" w:rsidRPr="008F77B8" w:rsidRDefault="00DD2020" w:rsidP="00DD2020">
      <w:pPr>
        <w:ind w:firstLine="708"/>
        <w:rPr>
          <w:color w:val="000000" w:themeColor="text1"/>
        </w:rPr>
      </w:pPr>
      <w:bookmarkStart w:id="176" w:name="_Toc61865699"/>
      <w:bookmarkStart w:id="177" w:name="_Toc157517090"/>
      <w:r w:rsidRPr="008F77B8">
        <w:rPr>
          <w:rStyle w:val="af8"/>
          <w:color w:val="000000" w:themeColor="text1"/>
        </w:rPr>
        <w:t>5.1.</w:t>
      </w:r>
      <w:bookmarkEnd w:id="176"/>
      <w:bookmarkEnd w:id="177"/>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78" w:name="_Toc61865700"/>
      <w:bookmarkStart w:id="179" w:name="_Toc157517091"/>
      <w:r w:rsidRPr="008F77B8">
        <w:rPr>
          <w:rStyle w:val="af8"/>
          <w:color w:val="000000" w:themeColor="text1"/>
        </w:rPr>
        <w:t>5.2.</w:t>
      </w:r>
      <w:bookmarkEnd w:id="178"/>
      <w:bookmarkEnd w:id="179"/>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80" w:name="_Toc61865701"/>
      <w:bookmarkStart w:id="181" w:name="_Toc157517092"/>
      <w:r w:rsidRPr="008F77B8">
        <w:rPr>
          <w:rStyle w:val="af8"/>
          <w:color w:val="000000" w:themeColor="text1"/>
        </w:rPr>
        <w:t>5.3.</w:t>
      </w:r>
      <w:bookmarkEnd w:id="180"/>
      <w:bookmarkEnd w:id="181"/>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2" w:name="_Toc157517093"/>
      <w:r w:rsidRPr="008F77B8">
        <w:rPr>
          <w:rStyle w:val="af8"/>
          <w:color w:val="000000" w:themeColor="text1"/>
        </w:rPr>
        <w:t>5.4.</w:t>
      </w:r>
      <w:bookmarkEnd w:id="182"/>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б) при внесении изменений в распределение объемов предоставления медицинской помощи между медицинскими организациями в случае </w:t>
      </w:r>
      <w:r w:rsidRPr="008F77B8">
        <w:rPr>
          <w:color w:val="000000" w:themeColor="text1"/>
          <w:szCs w:val="28"/>
        </w:rPr>
        <w:lastRenderedPageBreak/>
        <w:t>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3"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3"/>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13FC2D1F" w14:textId="13049E61"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w:t>
      </w:r>
      <w:r>
        <w:rPr>
          <w:sz w:val="20"/>
        </w:rPr>
        <w:t>4</w:t>
      </w:r>
      <w:r w:rsidRPr="00D41D93">
        <w:rPr>
          <w:sz w:val="20"/>
        </w:rPr>
        <w:t xml:space="preserve"> от </w:t>
      </w:r>
      <w:r>
        <w:rPr>
          <w:sz w:val="20"/>
        </w:rPr>
        <w:t>06</w:t>
      </w:r>
      <w:r w:rsidRPr="00D41D93">
        <w:rPr>
          <w:sz w:val="20"/>
        </w:rPr>
        <w:t>.0</w:t>
      </w:r>
      <w:r>
        <w:rPr>
          <w:sz w:val="20"/>
        </w:rPr>
        <w:t>3</w:t>
      </w:r>
      <w:r w:rsidRPr="00D41D93">
        <w:rPr>
          <w:sz w:val="20"/>
        </w:rPr>
        <w:t>.202</w:t>
      </w:r>
      <w:r>
        <w:rPr>
          <w:sz w:val="20"/>
        </w:rPr>
        <w:t>4</w:t>
      </w:r>
      <w:r w:rsidRPr="00D41D93">
        <w:rPr>
          <w:sz w:val="20"/>
        </w:rPr>
        <w:t xml:space="preserve"> г. с 01.03.202</w:t>
      </w:r>
      <w:r>
        <w:rPr>
          <w:sz w:val="20"/>
        </w:rPr>
        <w:t>4</w:t>
      </w:r>
      <w:r w:rsidRPr="00D41D93">
        <w:rPr>
          <w:sz w:val="20"/>
        </w:rPr>
        <w:t xml:space="preserve"> г.</w:t>
      </w:r>
    </w:p>
  </w:footnote>
  <w:footnote w:id="2">
    <w:p w14:paraId="43F4D85E" w14:textId="0620B5B7"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3">
    <w:p w14:paraId="02262A5C" w14:textId="63DCCFBA" w:rsidR="00D41D93" w:rsidRPr="00D41D93" w:rsidRDefault="00D41D93" w:rsidP="002654A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4">
    <w:p w14:paraId="43E194C3" w14:textId="693AA47D" w:rsidR="002654A3" w:rsidRDefault="002654A3" w:rsidP="002654A3">
      <w:pPr>
        <w:pStyle w:val="ad"/>
        <w:ind w:firstLine="0"/>
      </w:pPr>
      <w:r>
        <w:rPr>
          <w:rStyle w:val="af"/>
        </w:rPr>
        <w:footnoteRef/>
      </w:r>
      <w:r>
        <w:t xml:space="preserve"> </w:t>
      </w:r>
      <w:r w:rsidRPr="00D41D93">
        <w:rPr>
          <w:sz w:val="20"/>
        </w:rPr>
        <w:t>В редакции Соглашения 2-2024 от 06.03.2024 г. с 01.03.2024 г.</w:t>
      </w:r>
    </w:p>
  </w:footnote>
  <w:footnote w:id="5">
    <w:p w14:paraId="07A1C44F" w14:textId="1DF29C3C"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6">
    <w:p w14:paraId="306F8EAE" w14:textId="6CE71278"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7">
    <w:p w14:paraId="4890C95D" w14:textId="05403D9F" w:rsidR="002654A3" w:rsidRPr="00643BF9" w:rsidRDefault="002654A3" w:rsidP="002654A3">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8">
    <w:p w14:paraId="65D594F7" w14:textId="53404F67"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9">
    <w:p w14:paraId="31585A53" w14:textId="115AD0A3"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0">
    <w:p w14:paraId="2780C0C4" w14:textId="519C35FE"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1">
    <w:p w14:paraId="3DE9EC02" w14:textId="5CDEF9FF"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2">
    <w:p w14:paraId="6D6AAAB7" w14:textId="33D3CFA3" w:rsidR="00532898" w:rsidRPr="00532898" w:rsidRDefault="00532898" w:rsidP="00532898">
      <w:pPr>
        <w:pStyle w:val="ad"/>
        <w:ind w:firstLine="0"/>
        <w:rPr>
          <w:rStyle w:val="af"/>
          <w:sz w:val="20"/>
          <w:vertAlign w:val="baseline"/>
        </w:rPr>
      </w:pPr>
      <w:r w:rsidRPr="00532898">
        <w:rPr>
          <w:rStyle w:val="af"/>
          <w:sz w:val="20"/>
        </w:rPr>
        <w:footnoteRef/>
      </w:r>
      <w:r w:rsidRPr="00532898">
        <w:rPr>
          <w:rStyle w:val="af"/>
          <w:sz w:val="20"/>
        </w:rPr>
        <w:t xml:space="preserve">  </w:t>
      </w:r>
      <w:r w:rsidRPr="00532898">
        <w:rPr>
          <w:rStyle w:val="af"/>
          <w:sz w:val="20"/>
          <w:vertAlign w:val="baseline"/>
        </w:rPr>
        <w:t>В редакции Соглашения 2-2024 от 06.03.2024 г. с 01.03.2024 г</w:t>
      </w:r>
      <w:r>
        <w:rPr>
          <w:sz w:val="20"/>
        </w:rPr>
        <w:t>.</w:t>
      </w:r>
    </w:p>
  </w:footnote>
  <w:footnote w:id="13">
    <w:p w14:paraId="6C571E1C" w14:textId="150CD87D"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В редакции Соглашения 2-2024 от 06.03.2024 г. с 01.03.2024 г</w:t>
      </w:r>
      <w:r w:rsidRPr="00532898">
        <w:rPr>
          <w:sz w:val="20"/>
        </w:rPr>
        <w:t>.</w:t>
      </w:r>
    </w:p>
  </w:footnote>
  <w:footnote w:id="14">
    <w:p w14:paraId="586D17D2" w14:textId="7EFA05E9"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 xml:space="preserve">В редакции Соглашения 2-2024 от 06.03.2024 г. </w:t>
      </w:r>
      <w:r w:rsidRPr="00532898">
        <w:rPr>
          <w:color w:val="000000" w:themeColor="text1"/>
          <w:sz w:val="20"/>
        </w:rPr>
        <w:t>с даты вступления в силу 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w:t>
      </w:r>
    </w:p>
  </w:footnote>
  <w:footnote w:id="15">
    <w:p w14:paraId="03FEB9B5" w14:textId="4C8B8BCF" w:rsidR="00532898" w:rsidRPr="008E22EE" w:rsidRDefault="00532898"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16">
    <w:p w14:paraId="28E436B3" w14:textId="7818E416" w:rsidR="008E22EE" w:rsidRPr="008E22EE" w:rsidRDefault="008E22EE"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17">
    <w:p w14:paraId="29EE148F"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18">
    <w:p w14:paraId="3260AB66"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w:t>
      </w:r>
      <w:bookmarkStart w:id="140" w:name="_Hlk160699898"/>
      <w:r w:rsidRPr="008E22EE">
        <w:rPr>
          <w:sz w:val="20"/>
        </w:rPr>
        <w:t>В редакции Соглашения 2-2024 от 06.03.2024 г. с 01.03.2024 г.</w:t>
      </w:r>
      <w:bookmarkEnd w:id="14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8E7"/>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3783</TotalTime>
  <Pages>57</Pages>
  <Words>16762</Words>
  <Characters>136244</Characters>
  <Application>Microsoft Office Word</Application>
  <DocSecurity>0</DocSecurity>
  <Lines>1135</Lines>
  <Paragraphs>305</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152701</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10</cp:revision>
  <cp:lastPrinted>2024-01-30T02:25:00Z</cp:lastPrinted>
  <dcterms:created xsi:type="dcterms:W3CDTF">2024-02-16T07:00:00Z</dcterms:created>
  <dcterms:modified xsi:type="dcterms:W3CDTF">2024-03-25T23:07:00Z</dcterms:modified>
</cp:coreProperties>
</file>