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076E" w14:textId="77777777" w:rsidR="009C52A0" w:rsidRPr="000C6708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14:paraId="5705D1BD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к </w:t>
      </w:r>
      <w:r>
        <w:rPr>
          <w:sz w:val="20"/>
          <w:szCs w:val="20"/>
        </w:rPr>
        <w:t>Дополнительному с</w:t>
      </w:r>
      <w:r w:rsidRPr="000C6708">
        <w:rPr>
          <w:sz w:val="20"/>
          <w:szCs w:val="20"/>
        </w:rPr>
        <w:t>оглашению об установлении</w:t>
      </w:r>
      <w:r>
        <w:rPr>
          <w:sz w:val="20"/>
          <w:szCs w:val="20"/>
        </w:rPr>
        <w:t xml:space="preserve"> </w:t>
      </w:r>
      <w:r w:rsidRPr="000C6708">
        <w:rPr>
          <w:sz w:val="20"/>
          <w:szCs w:val="20"/>
        </w:rPr>
        <w:t>тарифов на оплату медицинской помощи</w:t>
      </w:r>
      <w:r>
        <w:rPr>
          <w:sz w:val="20"/>
          <w:szCs w:val="20"/>
        </w:rPr>
        <w:t xml:space="preserve"> </w:t>
      </w: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154C2424" w14:textId="77777777" w:rsidR="009C52A0" w:rsidRPr="000C6708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>
        <w:rPr>
          <w:sz w:val="20"/>
          <w:szCs w:val="20"/>
        </w:rPr>
        <w:t>27</w:t>
      </w:r>
      <w:r w:rsidRPr="000C6708">
        <w:rPr>
          <w:sz w:val="20"/>
          <w:szCs w:val="20"/>
        </w:rPr>
        <w:t>.</w:t>
      </w:r>
      <w:r>
        <w:rPr>
          <w:sz w:val="20"/>
          <w:szCs w:val="20"/>
        </w:rPr>
        <w:t>05</w:t>
      </w:r>
      <w:r w:rsidRPr="000C6708">
        <w:rPr>
          <w:sz w:val="20"/>
          <w:szCs w:val="20"/>
        </w:rPr>
        <w:t>.20</w:t>
      </w:r>
      <w:r>
        <w:rPr>
          <w:sz w:val="20"/>
          <w:szCs w:val="20"/>
        </w:rPr>
        <w:t>21</w:t>
      </w:r>
      <w:r w:rsidRPr="000C6708">
        <w:rPr>
          <w:sz w:val="20"/>
          <w:szCs w:val="20"/>
        </w:rPr>
        <w:t xml:space="preserve"> года № </w:t>
      </w:r>
      <w:r>
        <w:rPr>
          <w:sz w:val="20"/>
          <w:szCs w:val="20"/>
        </w:rPr>
        <w:t>3</w:t>
      </w:r>
      <w:r w:rsidRPr="000C6708">
        <w:rPr>
          <w:sz w:val="20"/>
          <w:szCs w:val="20"/>
        </w:rPr>
        <w:t>/20</w:t>
      </w:r>
      <w:r>
        <w:rPr>
          <w:sz w:val="20"/>
          <w:szCs w:val="20"/>
        </w:rPr>
        <w:t>21</w:t>
      </w:r>
    </w:p>
    <w:p w14:paraId="251342CF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6EF6CED8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0D6A37E5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3EEF16BF" w14:textId="77777777" w:rsidR="009C52A0" w:rsidRPr="000C6708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75486CF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7688EF75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7E575077" w14:textId="77777777" w:rsidR="009C52A0" w:rsidRPr="000C6708" w:rsidRDefault="009C52A0" w:rsidP="009C52A0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76B6D3E6" w14:textId="77777777" w:rsidR="009C52A0" w:rsidRPr="000C6708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>
        <w:rPr>
          <w:sz w:val="20"/>
          <w:szCs w:val="20"/>
        </w:rPr>
        <w:t>19</w:t>
      </w:r>
      <w:r w:rsidRPr="000C6708">
        <w:rPr>
          <w:sz w:val="20"/>
          <w:szCs w:val="20"/>
        </w:rPr>
        <w:t>.</w:t>
      </w:r>
      <w:r>
        <w:rPr>
          <w:sz w:val="20"/>
          <w:szCs w:val="20"/>
        </w:rPr>
        <w:t>01</w:t>
      </w:r>
      <w:r w:rsidRPr="000C6708">
        <w:rPr>
          <w:sz w:val="20"/>
          <w:szCs w:val="20"/>
        </w:rPr>
        <w:t>.20</w:t>
      </w:r>
      <w:r>
        <w:rPr>
          <w:sz w:val="20"/>
          <w:szCs w:val="20"/>
        </w:rPr>
        <w:t>21</w:t>
      </w:r>
      <w:r w:rsidRPr="000C6708">
        <w:rPr>
          <w:sz w:val="20"/>
          <w:szCs w:val="20"/>
        </w:rPr>
        <w:t xml:space="preserve"> года № 1/20</w:t>
      </w:r>
      <w:r>
        <w:rPr>
          <w:sz w:val="20"/>
          <w:szCs w:val="20"/>
        </w:rPr>
        <w:t>21</w:t>
      </w:r>
    </w:p>
    <w:p w14:paraId="5EEC035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1F48B98F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44036915" w14:textId="77777777" w:rsidR="009C52A0" w:rsidRPr="00AB1D7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51E32511" w14:textId="77777777" w:rsidR="009C52A0" w:rsidRDefault="009C52A0" w:rsidP="009C52A0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>при проведении контроля объемов, сроков, качества и условий предоставления медицинской помощи по обязательному медицинскому страхованию с 01.07.2021 года</w:t>
      </w:r>
    </w:p>
    <w:p w14:paraId="1211E03C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52D41638" w14:textId="77777777" w:rsidR="009C52A0" w:rsidRDefault="009C52A0" w:rsidP="009C52A0">
      <w:pPr>
        <w:ind w:firstLine="709"/>
        <w:jc w:val="center"/>
        <w:rPr>
          <w:b/>
          <w:sz w:val="28"/>
        </w:rPr>
      </w:pPr>
    </w:p>
    <w:p w14:paraId="2D653391" w14:textId="77777777" w:rsidR="009C52A0" w:rsidRPr="00C95311" w:rsidRDefault="009C52A0" w:rsidP="009C52A0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8878"/>
        <w:gridCol w:w="2268"/>
        <w:gridCol w:w="2268"/>
      </w:tblGrid>
      <w:tr w:rsidR="009C52A0" w:rsidRPr="00C95311" w14:paraId="0D4930AA" w14:textId="77777777" w:rsidTr="00595F4D">
        <w:tc>
          <w:tcPr>
            <w:tcW w:w="965" w:type="dxa"/>
          </w:tcPr>
          <w:p w14:paraId="1E78179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8878" w:type="dxa"/>
          </w:tcPr>
          <w:p w14:paraId="002EEF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23A1193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68" w:type="dxa"/>
          </w:tcPr>
          <w:p w14:paraId="76509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C52A0" w:rsidRPr="00C95311" w14:paraId="6C183AFB" w14:textId="77777777" w:rsidTr="00595F4D">
        <w:tc>
          <w:tcPr>
            <w:tcW w:w="14379" w:type="dxa"/>
            <w:gridSpan w:val="4"/>
          </w:tcPr>
          <w:p w14:paraId="4BDCAE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C52A0" w:rsidRPr="00C95311" w14:paraId="6459006A" w14:textId="77777777" w:rsidTr="00595F4D">
        <w:tc>
          <w:tcPr>
            <w:tcW w:w="965" w:type="dxa"/>
          </w:tcPr>
          <w:p w14:paraId="789B9C0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1.1.</w:t>
            </w:r>
          </w:p>
        </w:tc>
        <w:tc>
          <w:tcPr>
            <w:tcW w:w="8878" w:type="dxa"/>
          </w:tcPr>
          <w:p w14:paraId="04BE9C1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Нарушение условий оказания медицинской помощи, в том числе сроков ожидания </w:t>
            </w:r>
            <w:r w:rsidRPr="00C95311">
              <w:lastRenderedPageBreak/>
              <w:t>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1F7680C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203675F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0AF4027" w14:textId="77777777" w:rsidTr="00595F4D">
        <w:tc>
          <w:tcPr>
            <w:tcW w:w="965" w:type="dxa"/>
          </w:tcPr>
          <w:p w14:paraId="4571C15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1.2.</w:t>
            </w:r>
          </w:p>
        </w:tc>
        <w:tc>
          <w:tcPr>
            <w:tcW w:w="8878" w:type="dxa"/>
          </w:tcPr>
          <w:p w14:paraId="38140B5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7403DA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2DF6EE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4FBEAE4" w14:textId="77777777" w:rsidTr="00595F4D">
        <w:tc>
          <w:tcPr>
            <w:tcW w:w="965" w:type="dxa"/>
          </w:tcPr>
          <w:p w14:paraId="3E3D120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1.3.</w:t>
            </w:r>
          </w:p>
        </w:tc>
        <w:tc>
          <w:tcPr>
            <w:tcW w:w="8878" w:type="dxa"/>
          </w:tcPr>
          <w:p w14:paraId="47E8712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3B4AA9C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A5F4C3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9C6F3AE" w14:textId="77777777" w:rsidTr="00595F4D">
        <w:tc>
          <w:tcPr>
            <w:tcW w:w="965" w:type="dxa"/>
          </w:tcPr>
          <w:p w14:paraId="7F6F11E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</w:t>
            </w:r>
          </w:p>
        </w:tc>
        <w:tc>
          <w:tcPr>
            <w:tcW w:w="13414" w:type="dxa"/>
            <w:gridSpan w:val="3"/>
          </w:tcPr>
          <w:p w14:paraId="630ECC7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C52A0" w:rsidRPr="00C95311" w14:paraId="768B3DD9" w14:textId="77777777" w:rsidTr="00595F4D">
        <w:tc>
          <w:tcPr>
            <w:tcW w:w="965" w:type="dxa"/>
          </w:tcPr>
          <w:p w14:paraId="707F3D1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1.4.1.</w:t>
            </w:r>
          </w:p>
        </w:tc>
        <w:tc>
          <w:tcPr>
            <w:tcW w:w="8878" w:type="dxa"/>
          </w:tcPr>
          <w:p w14:paraId="5C5878BF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91D10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B1F304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651F10C" w14:textId="77777777" w:rsidTr="00595F4D">
        <w:tc>
          <w:tcPr>
            <w:tcW w:w="965" w:type="dxa"/>
          </w:tcPr>
          <w:p w14:paraId="56D0A0F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1.4.2.</w:t>
            </w:r>
          </w:p>
        </w:tc>
        <w:tc>
          <w:tcPr>
            <w:tcW w:w="8878" w:type="dxa"/>
          </w:tcPr>
          <w:p w14:paraId="1CBD378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07BDD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E0A906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4739226" w14:textId="77777777" w:rsidTr="00595F4D">
        <w:tc>
          <w:tcPr>
            <w:tcW w:w="965" w:type="dxa"/>
          </w:tcPr>
          <w:p w14:paraId="60990CF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1.4.3.</w:t>
            </w:r>
          </w:p>
        </w:tc>
        <w:tc>
          <w:tcPr>
            <w:tcW w:w="8878" w:type="dxa"/>
          </w:tcPr>
          <w:p w14:paraId="6A93FF27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AB072A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E2C4C2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A83197D" w14:textId="77777777" w:rsidTr="00595F4D">
        <w:tc>
          <w:tcPr>
            <w:tcW w:w="965" w:type="dxa"/>
          </w:tcPr>
          <w:p w14:paraId="50BA850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1.4.4.</w:t>
            </w:r>
          </w:p>
        </w:tc>
        <w:tc>
          <w:tcPr>
            <w:tcW w:w="8878" w:type="dxa"/>
          </w:tcPr>
          <w:p w14:paraId="1E8D8953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36DA08B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58C82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E957698" w14:textId="77777777" w:rsidTr="00595F4D">
        <w:tc>
          <w:tcPr>
            <w:tcW w:w="965" w:type="dxa"/>
          </w:tcPr>
          <w:p w14:paraId="7275A5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1.4.5.</w:t>
            </w:r>
          </w:p>
        </w:tc>
        <w:tc>
          <w:tcPr>
            <w:tcW w:w="8878" w:type="dxa"/>
          </w:tcPr>
          <w:p w14:paraId="265C131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35546A1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276B1F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BE4FF26" w14:textId="77777777" w:rsidTr="00595F4D">
        <w:tc>
          <w:tcPr>
            <w:tcW w:w="965" w:type="dxa"/>
          </w:tcPr>
          <w:p w14:paraId="66F36B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1.4.6.</w:t>
            </w:r>
          </w:p>
        </w:tc>
        <w:tc>
          <w:tcPr>
            <w:tcW w:w="8878" w:type="dxa"/>
          </w:tcPr>
          <w:p w14:paraId="236A4D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дата оказания медицинской помощи в реестре счетов не соответствует отчетному </w:t>
            </w:r>
            <w:r w:rsidRPr="00C95311">
              <w:lastRenderedPageBreak/>
              <w:t>периоду/периоду оплаты;</w:t>
            </w:r>
          </w:p>
        </w:tc>
        <w:tc>
          <w:tcPr>
            <w:tcW w:w="2268" w:type="dxa"/>
          </w:tcPr>
          <w:p w14:paraId="401E11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</w:t>
            </w:r>
          </w:p>
        </w:tc>
        <w:tc>
          <w:tcPr>
            <w:tcW w:w="2268" w:type="dxa"/>
          </w:tcPr>
          <w:p w14:paraId="5C9A05F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EF1C9E6" w14:textId="77777777" w:rsidTr="00595F4D">
        <w:tc>
          <w:tcPr>
            <w:tcW w:w="965" w:type="dxa"/>
          </w:tcPr>
          <w:p w14:paraId="3B1D23C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1.5.</w:t>
            </w:r>
          </w:p>
        </w:tc>
        <w:tc>
          <w:tcPr>
            <w:tcW w:w="8878" w:type="dxa"/>
          </w:tcPr>
          <w:p w14:paraId="67F2745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B67034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9F59F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05BD9F6" w14:textId="77777777" w:rsidTr="00595F4D">
        <w:tc>
          <w:tcPr>
            <w:tcW w:w="965" w:type="dxa"/>
          </w:tcPr>
          <w:p w14:paraId="1CDB6A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</w:t>
            </w:r>
          </w:p>
        </w:tc>
        <w:tc>
          <w:tcPr>
            <w:tcW w:w="13414" w:type="dxa"/>
            <w:gridSpan w:val="3"/>
          </w:tcPr>
          <w:p w14:paraId="288AD00A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9C52A0" w:rsidRPr="00C95311" w14:paraId="43C22C98" w14:textId="77777777" w:rsidTr="00595F4D">
        <w:tc>
          <w:tcPr>
            <w:tcW w:w="965" w:type="dxa"/>
          </w:tcPr>
          <w:p w14:paraId="0EC5936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1.6.1.</w:t>
            </w:r>
          </w:p>
        </w:tc>
        <w:tc>
          <w:tcPr>
            <w:tcW w:w="8878" w:type="dxa"/>
          </w:tcPr>
          <w:p w14:paraId="4CB49296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466858D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C25DDF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5A3D5FE" w14:textId="77777777" w:rsidTr="00595F4D">
        <w:tc>
          <w:tcPr>
            <w:tcW w:w="965" w:type="dxa"/>
          </w:tcPr>
          <w:p w14:paraId="0B359C7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1.6.2.</w:t>
            </w:r>
          </w:p>
        </w:tc>
        <w:tc>
          <w:tcPr>
            <w:tcW w:w="8878" w:type="dxa"/>
          </w:tcPr>
          <w:p w14:paraId="22C01B2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3EDEA1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DE783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6346091" w14:textId="77777777" w:rsidTr="00595F4D">
        <w:tc>
          <w:tcPr>
            <w:tcW w:w="965" w:type="dxa"/>
          </w:tcPr>
          <w:p w14:paraId="695548B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1.6.3.</w:t>
            </w:r>
          </w:p>
        </w:tc>
        <w:tc>
          <w:tcPr>
            <w:tcW w:w="8878" w:type="dxa"/>
          </w:tcPr>
          <w:p w14:paraId="07D36D5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5516B32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2E354A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AE2B620" w14:textId="77777777" w:rsidTr="00595F4D">
        <w:tc>
          <w:tcPr>
            <w:tcW w:w="965" w:type="dxa"/>
          </w:tcPr>
          <w:p w14:paraId="62696DD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1.6.4.</w:t>
            </w:r>
          </w:p>
        </w:tc>
        <w:tc>
          <w:tcPr>
            <w:tcW w:w="8878" w:type="dxa"/>
          </w:tcPr>
          <w:p w14:paraId="01A7E9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21A7AC3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887C02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8373C55" w14:textId="77777777" w:rsidTr="00595F4D">
        <w:tc>
          <w:tcPr>
            <w:tcW w:w="965" w:type="dxa"/>
          </w:tcPr>
          <w:p w14:paraId="7671BCA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</w:t>
            </w:r>
          </w:p>
        </w:tc>
        <w:tc>
          <w:tcPr>
            <w:tcW w:w="13414" w:type="dxa"/>
            <w:gridSpan w:val="3"/>
          </w:tcPr>
          <w:p w14:paraId="045EE9AD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C52A0" w:rsidRPr="00C95311" w14:paraId="10EABA13" w14:textId="77777777" w:rsidTr="00595F4D">
        <w:tc>
          <w:tcPr>
            <w:tcW w:w="965" w:type="dxa"/>
          </w:tcPr>
          <w:p w14:paraId="0A12625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1.7.1.</w:t>
            </w:r>
          </w:p>
        </w:tc>
        <w:tc>
          <w:tcPr>
            <w:tcW w:w="8878" w:type="dxa"/>
          </w:tcPr>
          <w:p w14:paraId="7E539F2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268" w:type="dxa"/>
          </w:tcPr>
          <w:p w14:paraId="690DD5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2D3582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052CA25" w14:textId="77777777" w:rsidTr="00595F4D">
        <w:tc>
          <w:tcPr>
            <w:tcW w:w="965" w:type="dxa"/>
          </w:tcPr>
          <w:p w14:paraId="17F12AD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1.7.2.</w:t>
            </w:r>
          </w:p>
        </w:tc>
        <w:tc>
          <w:tcPr>
            <w:tcW w:w="8878" w:type="dxa"/>
          </w:tcPr>
          <w:p w14:paraId="1A046B7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268" w:type="dxa"/>
          </w:tcPr>
          <w:p w14:paraId="369AAD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670D9D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EC1BB9A" w14:textId="77777777" w:rsidTr="00595F4D">
        <w:tc>
          <w:tcPr>
            <w:tcW w:w="965" w:type="dxa"/>
          </w:tcPr>
          <w:p w14:paraId="5321B34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</w:t>
            </w:r>
          </w:p>
        </w:tc>
        <w:tc>
          <w:tcPr>
            <w:tcW w:w="13414" w:type="dxa"/>
            <w:gridSpan w:val="3"/>
          </w:tcPr>
          <w:p w14:paraId="4EE7695C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 xml:space="preserve">Нарушения, связанные с включением в реестр счетов нелицензированных видов медицинской деятельности, в том числе с </w:t>
            </w:r>
            <w:r w:rsidRPr="00C95311">
              <w:lastRenderedPageBreak/>
              <w:t>нарушением лицензионных требований:</w:t>
            </w:r>
          </w:p>
        </w:tc>
      </w:tr>
      <w:tr w:rsidR="009C52A0" w:rsidRPr="00C95311" w14:paraId="7ADE43B6" w14:textId="77777777" w:rsidTr="00595F4D">
        <w:tc>
          <w:tcPr>
            <w:tcW w:w="965" w:type="dxa"/>
          </w:tcPr>
          <w:p w14:paraId="0946B9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1.8.1.</w:t>
            </w:r>
          </w:p>
        </w:tc>
        <w:tc>
          <w:tcPr>
            <w:tcW w:w="8878" w:type="dxa"/>
          </w:tcPr>
          <w:p w14:paraId="795558F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A428AA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5CD951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57955B6" w14:textId="77777777" w:rsidTr="00595F4D">
        <w:tc>
          <w:tcPr>
            <w:tcW w:w="965" w:type="dxa"/>
          </w:tcPr>
          <w:p w14:paraId="3BD896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1.8.2.</w:t>
            </w:r>
          </w:p>
        </w:tc>
        <w:tc>
          <w:tcPr>
            <w:tcW w:w="8878" w:type="dxa"/>
          </w:tcPr>
          <w:p w14:paraId="7F15702C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268" w:type="dxa"/>
          </w:tcPr>
          <w:p w14:paraId="747D41F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045895D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4BCF1BA2" w14:textId="77777777" w:rsidTr="00595F4D">
        <w:tc>
          <w:tcPr>
            <w:tcW w:w="965" w:type="dxa"/>
          </w:tcPr>
          <w:p w14:paraId="2ADA039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1.8.3.</w:t>
            </w:r>
          </w:p>
        </w:tc>
        <w:tc>
          <w:tcPr>
            <w:tcW w:w="8878" w:type="dxa"/>
          </w:tcPr>
          <w:p w14:paraId="08C82427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011FA86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68C9F7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796F067" w14:textId="77777777" w:rsidTr="00595F4D">
        <w:tc>
          <w:tcPr>
            <w:tcW w:w="965" w:type="dxa"/>
          </w:tcPr>
          <w:p w14:paraId="6363F50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1.9.</w:t>
            </w:r>
          </w:p>
        </w:tc>
        <w:tc>
          <w:tcPr>
            <w:tcW w:w="8878" w:type="dxa"/>
          </w:tcPr>
          <w:p w14:paraId="0CBB41C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06D7CA1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1F7070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AF36B77" w14:textId="77777777" w:rsidTr="00595F4D">
        <w:tc>
          <w:tcPr>
            <w:tcW w:w="965" w:type="dxa"/>
          </w:tcPr>
          <w:p w14:paraId="3491663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</w:t>
            </w:r>
          </w:p>
        </w:tc>
        <w:tc>
          <w:tcPr>
            <w:tcW w:w="13414" w:type="dxa"/>
            <w:gridSpan w:val="3"/>
          </w:tcPr>
          <w:p w14:paraId="490B8B7F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C52A0" w:rsidRPr="00C95311" w14:paraId="47BCEB5A" w14:textId="77777777" w:rsidTr="00595F4D">
        <w:tc>
          <w:tcPr>
            <w:tcW w:w="965" w:type="dxa"/>
          </w:tcPr>
          <w:p w14:paraId="476E966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1.10.1.</w:t>
            </w:r>
          </w:p>
        </w:tc>
        <w:tc>
          <w:tcPr>
            <w:tcW w:w="8878" w:type="dxa"/>
          </w:tcPr>
          <w:p w14:paraId="788C2BD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347B4C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940D8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74C9AD7" w14:textId="77777777" w:rsidTr="00595F4D">
        <w:tc>
          <w:tcPr>
            <w:tcW w:w="965" w:type="dxa"/>
          </w:tcPr>
          <w:p w14:paraId="359DB66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1.10.2.</w:t>
            </w:r>
          </w:p>
        </w:tc>
        <w:tc>
          <w:tcPr>
            <w:tcW w:w="8878" w:type="dxa"/>
          </w:tcPr>
          <w:p w14:paraId="7E6C98E3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2732312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B9391C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213AF6A2" w14:textId="77777777" w:rsidTr="00595F4D">
        <w:tc>
          <w:tcPr>
            <w:tcW w:w="965" w:type="dxa"/>
          </w:tcPr>
          <w:p w14:paraId="50DD2D9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1.10.3.</w:t>
            </w:r>
          </w:p>
        </w:tc>
        <w:tc>
          <w:tcPr>
            <w:tcW w:w="8878" w:type="dxa"/>
          </w:tcPr>
          <w:p w14:paraId="502B64C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2BC52AF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60DF9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D90C3E6" w14:textId="77777777" w:rsidTr="00595F4D">
        <w:tc>
          <w:tcPr>
            <w:tcW w:w="965" w:type="dxa"/>
          </w:tcPr>
          <w:p w14:paraId="6E147B6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1.10.4.</w:t>
            </w:r>
          </w:p>
        </w:tc>
        <w:tc>
          <w:tcPr>
            <w:tcW w:w="8878" w:type="dxa"/>
          </w:tcPr>
          <w:p w14:paraId="22CEA3A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6C697FC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658F3E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41F6DBB" w14:textId="77777777" w:rsidTr="00595F4D">
        <w:tc>
          <w:tcPr>
            <w:tcW w:w="965" w:type="dxa"/>
          </w:tcPr>
          <w:p w14:paraId="75B81B2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1.10.5.</w:t>
            </w:r>
          </w:p>
        </w:tc>
        <w:tc>
          <w:tcPr>
            <w:tcW w:w="8878" w:type="dxa"/>
          </w:tcPr>
          <w:p w14:paraId="32F5B34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16EA9E9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1D3598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063452C6" w14:textId="77777777" w:rsidTr="00595F4D">
        <w:tc>
          <w:tcPr>
            <w:tcW w:w="965" w:type="dxa"/>
          </w:tcPr>
          <w:p w14:paraId="24C1944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1.10.6.</w:t>
            </w:r>
          </w:p>
        </w:tc>
        <w:tc>
          <w:tcPr>
            <w:tcW w:w="8878" w:type="dxa"/>
          </w:tcPr>
          <w:p w14:paraId="3162062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8925C3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1E841E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E762C44" w14:textId="77777777" w:rsidTr="00595F4D">
        <w:tc>
          <w:tcPr>
            <w:tcW w:w="14379" w:type="dxa"/>
            <w:gridSpan w:val="4"/>
          </w:tcPr>
          <w:p w14:paraId="205816F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C52A0" w:rsidRPr="00C95311" w14:paraId="16773D9C" w14:textId="77777777" w:rsidTr="00595F4D">
        <w:tc>
          <w:tcPr>
            <w:tcW w:w="965" w:type="dxa"/>
          </w:tcPr>
          <w:p w14:paraId="468D16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2.1.</w:t>
            </w:r>
          </w:p>
        </w:tc>
        <w:tc>
          <w:tcPr>
            <w:tcW w:w="8878" w:type="dxa"/>
          </w:tcPr>
          <w:p w14:paraId="2DA238D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436ADF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614C93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27051CEA" w14:textId="77777777" w:rsidTr="00595F4D">
        <w:tc>
          <w:tcPr>
            <w:tcW w:w="965" w:type="dxa"/>
          </w:tcPr>
          <w:p w14:paraId="7783573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2.2.</w:t>
            </w:r>
          </w:p>
        </w:tc>
        <w:tc>
          <w:tcPr>
            <w:tcW w:w="8878" w:type="dxa"/>
          </w:tcPr>
          <w:p w14:paraId="04B5FF7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55168F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D97E3A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6AAE8293" w14:textId="77777777" w:rsidTr="00595F4D">
        <w:tc>
          <w:tcPr>
            <w:tcW w:w="965" w:type="dxa"/>
          </w:tcPr>
          <w:p w14:paraId="0A330D0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</w:t>
            </w:r>
          </w:p>
        </w:tc>
        <w:tc>
          <w:tcPr>
            <w:tcW w:w="13414" w:type="dxa"/>
            <w:gridSpan w:val="3"/>
          </w:tcPr>
          <w:p w14:paraId="6387C572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9C52A0" w:rsidRPr="00C95311" w14:paraId="38A88748" w14:textId="77777777" w:rsidTr="00595F4D">
        <w:tc>
          <w:tcPr>
            <w:tcW w:w="965" w:type="dxa"/>
          </w:tcPr>
          <w:p w14:paraId="43D42B4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2.3.1.</w:t>
            </w:r>
          </w:p>
        </w:tc>
        <w:tc>
          <w:tcPr>
            <w:tcW w:w="8878" w:type="dxa"/>
          </w:tcPr>
          <w:p w14:paraId="3D8D0F8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67993B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C7F3F3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2564370F" w14:textId="77777777" w:rsidTr="00595F4D">
        <w:tc>
          <w:tcPr>
            <w:tcW w:w="965" w:type="dxa"/>
          </w:tcPr>
          <w:p w14:paraId="345AA3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2.3.2.</w:t>
            </w:r>
          </w:p>
        </w:tc>
        <w:tc>
          <w:tcPr>
            <w:tcW w:w="8878" w:type="dxa"/>
          </w:tcPr>
          <w:p w14:paraId="143D923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191F82E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8EE9F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9C52A0" w:rsidRPr="00C95311" w14:paraId="0F492DFA" w14:textId="77777777" w:rsidTr="00595F4D">
        <w:tc>
          <w:tcPr>
            <w:tcW w:w="965" w:type="dxa"/>
          </w:tcPr>
          <w:p w14:paraId="10A0FB7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2.3.3.</w:t>
            </w:r>
          </w:p>
        </w:tc>
        <w:tc>
          <w:tcPr>
            <w:tcW w:w="8878" w:type="dxa"/>
          </w:tcPr>
          <w:p w14:paraId="0ADCB75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исходу.</w:t>
            </w:r>
          </w:p>
        </w:tc>
        <w:tc>
          <w:tcPr>
            <w:tcW w:w="2268" w:type="dxa"/>
          </w:tcPr>
          <w:p w14:paraId="5073332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6E7EBD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244DCB73" w14:textId="77777777" w:rsidTr="00595F4D">
        <w:tc>
          <w:tcPr>
            <w:tcW w:w="965" w:type="dxa"/>
          </w:tcPr>
          <w:p w14:paraId="0575937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2.4.</w:t>
            </w:r>
          </w:p>
        </w:tc>
        <w:tc>
          <w:tcPr>
            <w:tcW w:w="8878" w:type="dxa"/>
          </w:tcPr>
          <w:p w14:paraId="0AA7B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268" w:type="dxa"/>
          </w:tcPr>
          <w:p w14:paraId="5E2517E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013D7E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7524E08" w14:textId="77777777" w:rsidTr="00595F4D">
        <w:tc>
          <w:tcPr>
            <w:tcW w:w="965" w:type="dxa"/>
          </w:tcPr>
          <w:p w14:paraId="5782C6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</w:t>
            </w:r>
          </w:p>
        </w:tc>
        <w:tc>
          <w:tcPr>
            <w:tcW w:w="13414" w:type="dxa"/>
            <w:gridSpan w:val="3"/>
          </w:tcPr>
          <w:p w14:paraId="4EF8BC0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9C52A0" w:rsidRPr="00C95311" w14:paraId="4A03D5FE" w14:textId="77777777" w:rsidTr="00595F4D">
        <w:tc>
          <w:tcPr>
            <w:tcW w:w="965" w:type="dxa"/>
          </w:tcPr>
          <w:p w14:paraId="6B885B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2.5.1.</w:t>
            </w:r>
          </w:p>
        </w:tc>
        <w:tc>
          <w:tcPr>
            <w:tcW w:w="8878" w:type="dxa"/>
          </w:tcPr>
          <w:p w14:paraId="692D1779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01EA627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7D10D9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1561E66E" w14:textId="77777777" w:rsidTr="00595F4D">
        <w:tc>
          <w:tcPr>
            <w:tcW w:w="965" w:type="dxa"/>
          </w:tcPr>
          <w:p w14:paraId="1035443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2.5.2.</w:t>
            </w:r>
          </w:p>
        </w:tc>
        <w:tc>
          <w:tcPr>
            <w:tcW w:w="8878" w:type="dxa"/>
          </w:tcPr>
          <w:p w14:paraId="6686F51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</w:t>
            </w:r>
            <w:r w:rsidRPr="00C95311">
              <w:lastRenderedPageBreak/>
              <w:t>прохождения);</w:t>
            </w:r>
          </w:p>
        </w:tc>
        <w:tc>
          <w:tcPr>
            <w:tcW w:w="2268" w:type="dxa"/>
          </w:tcPr>
          <w:p w14:paraId="6275E1B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</w:t>
            </w:r>
          </w:p>
        </w:tc>
        <w:tc>
          <w:tcPr>
            <w:tcW w:w="2268" w:type="dxa"/>
          </w:tcPr>
          <w:p w14:paraId="5F60888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</w:t>
            </w:r>
          </w:p>
        </w:tc>
      </w:tr>
      <w:tr w:rsidR="009C52A0" w:rsidRPr="00C95311" w14:paraId="5EBEBE19" w14:textId="77777777" w:rsidTr="00595F4D">
        <w:tc>
          <w:tcPr>
            <w:tcW w:w="965" w:type="dxa"/>
          </w:tcPr>
          <w:p w14:paraId="67D1BF7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2.5.3.</w:t>
            </w:r>
          </w:p>
        </w:tc>
        <w:tc>
          <w:tcPr>
            <w:tcW w:w="8878" w:type="dxa"/>
          </w:tcPr>
          <w:p w14:paraId="74AADFD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5A5B24D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75A1E44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654293EF" w14:textId="77777777" w:rsidTr="00595F4D">
        <w:tc>
          <w:tcPr>
            <w:tcW w:w="965" w:type="dxa"/>
          </w:tcPr>
          <w:p w14:paraId="568FA45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2.6.</w:t>
            </w:r>
          </w:p>
        </w:tc>
        <w:tc>
          <w:tcPr>
            <w:tcW w:w="8878" w:type="dxa"/>
          </w:tcPr>
          <w:p w14:paraId="5F9F8C1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268" w:type="dxa"/>
          </w:tcPr>
          <w:p w14:paraId="06CE584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51E44C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F909023" w14:textId="77777777" w:rsidTr="00595F4D">
        <w:tc>
          <w:tcPr>
            <w:tcW w:w="965" w:type="dxa"/>
          </w:tcPr>
          <w:p w14:paraId="463236C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2.7.</w:t>
            </w:r>
          </w:p>
        </w:tc>
        <w:tc>
          <w:tcPr>
            <w:tcW w:w="8878" w:type="dxa"/>
          </w:tcPr>
          <w:p w14:paraId="0F6B586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242BAD3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AA1784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0DC4403" w14:textId="77777777" w:rsidTr="00595F4D">
        <w:tc>
          <w:tcPr>
            <w:tcW w:w="965" w:type="dxa"/>
          </w:tcPr>
          <w:p w14:paraId="47F6861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2.8.</w:t>
            </w:r>
          </w:p>
        </w:tc>
        <w:tc>
          <w:tcPr>
            <w:tcW w:w="8878" w:type="dxa"/>
          </w:tcPr>
          <w:p w14:paraId="57826E4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41CE734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829A6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4ACCF37" w14:textId="77777777" w:rsidTr="00595F4D">
        <w:tc>
          <w:tcPr>
            <w:tcW w:w="965" w:type="dxa"/>
          </w:tcPr>
          <w:p w14:paraId="7D2A01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2.9.</w:t>
            </w:r>
          </w:p>
        </w:tc>
        <w:tc>
          <w:tcPr>
            <w:tcW w:w="8878" w:type="dxa"/>
          </w:tcPr>
          <w:p w14:paraId="4F8C5AF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568AB6D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2294E1F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04B1F618" w14:textId="77777777" w:rsidTr="00595F4D">
        <w:tc>
          <w:tcPr>
            <w:tcW w:w="965" w:type="dxa"/>
          </w:tcPr>
          <w:p w14:paraId="349643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2.10.</w:t>
            </w:r>
          </w:p>
        </w:tc>
        <w:tc>
          <w:tcPr>
            <w:tcW w:w="8878" w:type="dxa"/>
          </w:tcPr>
          <w:p w14:paraId="03B01840" w14:textId="2B7EB8BF" w:rsidR="009C52A0" w:rsidRPr="00752543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752543">
              <w:rPr>
                <w:strike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</w:t>
            </w:r>
            <w:r w:rsidRPr="00752543">
              <w:rPr>
                <w:strike/>
              </w:rPr>
              <w:lastRenderedPageBreak/>
              <w:t>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  <w:r w:rsidR="00752543" w:rsidRPr="00752543">
              <w:t xml:space="preserve">   </w:t>
            </w:r>
            <w:r w:rsidR="00752543" w:rsidRPr="00752543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  <w:r w:rsidR="00752543">
              <w:rPr>
                <w:rStyle w:val="a6"/>
              </w:rPr>
              <w:footnoteReference w:id="1"/>
            </w:r>
          </w:p>
        </w:tc>
        <w:tc>
          <w:tcPr>
            <w:tcW w:w="2268" w:type="dxa"/>
          </w:tcPr>
          <w:p w14:paraId="159F0A2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0,5</w:t>
            </w:r>
          </w:p>
        </w:tc>
        <w:tc>
          <w:tcPr>
            <w:tcW w:w="2268" w:type="dxa"/>
          </w:tcPr>
          <w:p w14:paraId="1154FE7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9C52A0" w:rsidRPr="00C95311" w14:paraId="5FE58BEC" w14:textId="77777777" w:rsidTr="00595F4D">
        <w:tc>
          <w:tcPr>
            <w:tcW w:w="965" w:type="dxa"/>
          </w:tcPr>
          <w:p w14:paraId="3A3A9D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2.11.</w:t>
            </w:r>
          </w:p>
        </w:tc>
        <w:tc>
          <w:tcPr>
            <w:tcW w:w="8878" w:type="dxa"/>
          </w:tcPr>
          <w:p w14:paraId="75B1A81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3B89F2F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3639BBC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9C52A0" w:rsidRPr="00C95311" w14:paraId="6CDE7D79" w14:textId="77777777" w:rsidTr="00595F4D">
        <w:tc>
          <w:tcPr>
            <w:tcW w:w="965" w:type="dxa"/>
          </w:tcPr>
          <w:p w14:paraId="0435B34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2.12.</w:t>
            </w:r>
          </w:p>
        </w:tc>
        <w:tc>
          <w:tcPr>
            <w:tcW w:w="8878" w:type="dxa"/>
          </w:tcPr>
          <w:p w14:paraId="1B2B7CC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268" w:type="dxa"/>
          </w:tcPr>
          <w:p w14:paraId="6E5E3A1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FE7DB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F223DF0" w14:textId="77777777" w:rsidTr="00595F4D">
        <w:tc>
          <w:tcPr>
            <w:tcW w:w="965" w:type="dxa"/>
          </w:tcPr>
          <w:p w14:paraId="2E806F3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2.13.</w:t>
            </w:r>
          </w:p>
        </w:tc>
        <w:tc>
          <w:tcPr>
            <w:tcW w:w="8878" w:type="dxa"/>
          </w:tcPr>
          <w:p w14:paraId="103745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</w:p>
        </w:tc>
        <w:tc>
          <w:tcPr>
            <w:tcW w:w="2268" w:type="dxa"/>
          </w:tcPr>
          <w:p w14:paraId="33838B9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88EF38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24CACE2B" w14:textId="77777777" w:rsidTr="00595F4D">
        <w:tc>
          <w:tcPr>
            <w:tcW w:w="965" w:type="dxa"/>
          </w:tcPr>
          <w:p w14:paraId="5FAF189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2.14.</w:t>
            </w:r>
          </w:p>
        </w:tc>
        <w:tc>
          <w:tcPr>
            <w:tcW w:w="8878" w:type="dxa"/>
          </w:tcPr>
          <w:p w14:paraId="5B4F7B8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1342AAA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F98D2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5C3A59DC" w14:textId="77777777" w:rsidTr="00595F4D">
        <w:tc>
          <w:tcPr>
            <w:tcW w:w="965" w:type="dxa"/>
          </w:tcPr>
          <w:p w14:paraId="13540AA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2.15.</w:t>
            </w:r>
          </w:p>
        </w:tc>
        <w:tc>
          <w:tcPr>
            <w:tcW w:w="8878" w:type="dxa"/>
          </w:tcPr>
          <w:p w14:paraId="1A2AA4D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710331C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298D54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48CFD76" w14:textId="77777777" w:rsidTr="00595F4D">
        <w:tc>
          <w:tcPr>
            <w:tcW w:w="965" w:type="dxa"/>
          </w:tcPr>
          <w:p w14:paraId="459623B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</w:t>
            </w:r>
          </w:p>
        </w:tc>
        <w:tc>
          <w:tcPr>
            <w:tcW w:w="13414" w:type="dxa"/>
            <w:gridSpan w:val="3"/>
          </w:tcPr>
          <w:p w14:paraId="2BE3FDD1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Несоответствие данных медицинской документации данным реестра счетов, в том числе:</w:t>
            </w:r>
          </w:p>
        </w:tc>
      </w:tr>
      <w:tr w:rsidR="009C52A0" w:rsidRPr="00C95311" w14:paraId="7C34D68D" w14:textId="77777777" w:rsidTr="00595F4D">
        <w:tc>
          <w:tcPr>
            <w:tcW w:w="965" w:type="dxa"/>
          </w:tcPr>
          <w:p w14:paraId="0FE47D1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2.16.1.</w:t>
            </w:r>
          </w:p>
        </w:tc>
        <w:tc>
          <w:tcPr>
            <w:tcW w:w="8878" w:type="dxa"/>
          </w:tcPr>
          <w:p w14:paraId="4B9FEAC5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268" w:type="dxa"/>
          </w:tcPr>
          <w:p w14:paraId="50FE545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47F77AF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5CCE5AB9" w14:textId="77777777" w:rsidTr="00595F4D">
        <w:tc>
          <w:tcPr>
            <w:tcW w:w="965" w:type="dxa"/>
          </w:tcPr>
          <w:p w14:paraId="1217DF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2.16.2.</w:t>
            </w:r>
          </w:p>
        </w:tc>
        <w:tc>
          <w:tcPr>
            <w:tcW w:w="8878" w:type="dxa"/>
          </w:tcPr>
          <w:p w14:paraId="38E04A8D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68" w:type="dxa"/>
          </w:tcPr>
          <w:p w14:paraId="0F98C8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7349444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0A48F7CE" w14:textId="77777777" w:rsidTr="00595F4D">
        <w:tc>
          <w:tcPr>
            <w:tcW w:w="965" w:type="dxa"/>
          </w:tcPr>
          <w:p w14:paraId="737B44B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2.17.</w:t>
            </w:r>
          </w:p>
        </w:tc>
        <w:tc>
          <w:tcPr>
            <w:tcW w:w="8878" w:type="dxa"/>
          </w:tcPr>
          <w:p w14:paraId="5B092F8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A71F7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513F73C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582537B" w14:textId="77777777" w:rsidTr="00595F4D">
        <w:tc>
          <w:tcPr>
            <w:tcW w:w="965" w:type="dxa"/>
          </w:tcPr>
          <w:p w14:paraId="2C5745E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2.18.</w:t>
            </w:r>
          </w:p>
        </w:tc>
        <w:tc>
          <w:tcPr>
            <w:tcW w:w="8878" w:type="dxa"/>
          </w:tcPr>
          <w:p w14:paraId="2B21348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3E95D8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1AB53A1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0B445C4" w14:textId="77777777" w:rsidTr="00595F4D">
        <w:tc>
          <w:tcPr>
            <w:tcW w:w="14379" w:type="dxa"/>
            <w:gridSpan w:val="4"/>
          </w:tcPr>
          <w:p w14:paraId="63C968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C52A0" w:rsidRPr="00C95311" w14:paraId="6B1681AC" w14:textId="77777777" w:rsidTr="00595F4D">
        <w:tc>
          <w:tcPr>
            <w:tcW w:w="965" w:type="dxa"/>
          </w:tcPr>
          <w:p w14:paraId="5EE555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</w:t>
            </w:r>
          </w:p>
        </w:tc>
        <w:tc>
          <w:tcPr>
            <w:tcW w:w="13414" w:type="dxa"/>
            <w:gridSpan w:val="3"/>
          </w:tcPr>
          <w:p w14:paraId="1F1105C1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9C52A0" w:rsidRPr="00C95311" w14:paraId="5B1F4BDF" w14:textId="77777777" w:rsidTr="00595F4D">
        <w:tc>
          <w:tcPr>
            <w:tcW w:w="965" w:type="dxa"/>
          </w:tcPr>
          <w:p w14:paraId="5979850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3.1.1.</w:t>
            </w:r>
          </w:p>
        </w:tc>
        <w:tc>
          <w:tcPr>
            <w:tcW w:w="8878" w:type="dxa"/>
          </w:tcPr>
          <w:p w14:paraId="25F1BDA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4605948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5F1F9EE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7AD6BEA2" w14:textId="77777777" w:rsidTr="00595F4D">
        <w:tc>
          <w:tcPr>
            <w:tcW w:w="965" w:type="dxa"/>
          </w:tcPr>
          <w:p w14:paraId="5AAE88F2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3.1.2.</w:t>
            </w:r>
          </w:p>
        </w:tc>
        <w:tc>
          <w:tcPr>
            <w:tcW w:w="8878" w:type="dxa"/>
          </w:tcPr>
          <w:p w14:paraId="74C88B12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4C8C25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378B6CB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303F86E2" w14:textId="77777777" w:rsidTr="00595F4D">
        <w:tc>
          <w:tcPr>
            <w:tcW w:w="965" w:type="dxa"/>
          </w:tcPr>
          <w:p w14:paraId="1B5C4D5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3.1.3.</w:t>
            </w:r>
          </w:p>
        </w:tc>
        <w:tc>
          <w:tcPr>
            <w:tcW w:w="8878" w:type="dxa"/>
          </w:tcPr>
          <w:p w14:paraId="3F10635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72BEEA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212F579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003C9F1F" w14:textId="77777777" w:rsidTr="00595F4D">
        <w:tc>
          <w:tcPr>
            <w:tcW w:w="965" w:type="dxa"/>
          </w:tcPr>
          <w:p w14:paraId="102655D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3.1.4.</w:t>
            </w:r>
          </w:p>
        </w:tc>
        <w:tc>
          <w:tcPr>
            <w:tcW w:w="8878" w:type="dxa"/>
          </w:tcPr>
          <w:p w14:paraId="29B79C0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инвалидизации;</w:t>
            </w:r>
          </w:p>
        </w:tc>
        <w:tc>
          <w:tcPr>
            <w:tcW w:w="2268" w:type="dxa"/>
          </w:tcPr>
          <w:p w14:paraId="03E9959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331D25B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3B6E425" w14:textId="77777777" w:rsidTr="00595F4D">
        <w:tc>
          <w:tcPr>
            <w:tcW w:w="965" w:type="dxa"/>
          </w:tcPr>
          <w:p w14:paraId="30B1203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3.1.5.</w:t>
            </w:r>
          </w:p>
        </w:tc>
        <w:tc>
          <w:tcPr>
            <w:tcW w:w="8878" w:type="dxa"/>
          </w:tcPr>
          <w:p w14:paraId="162E6B9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0DE1BD1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282021A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07EB3C14" w14:textId="77777777" w:rsidTr="00595F4D">
        <w:tc>
          <w:tcPr>
            <w:tcW w:w="965" w:type="dxa"/>
          </w:tcPr>
          <w:p w14:paraId="4A5B444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</w:t>
            </w:r>
          </w:p>
        </w:tc>
        <w:tc>
          <w:tcPr>
            <w:tcW w:w="13414" w:type="dxa"/>
            <w:gridSpan w:val="3"/>
          </w:tcPr>
          <w:p w14:paraId="2A57DDF8" w14:textId="77777777" w:rsidR="009C52A0" w:rsidRPr="00C95311" w:rsidRDefault="009C52A0" w:rsidP="00595F4D">
            <w:pPr>
              <w:widowControl w:val="0"/>
              <w:autoSpaceDE w:val="0"/>
              <w:autoSpaceDN w:val="0"/>
            </w:pPr>
            <w:r w:rsidRPr="00C95311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C52A0" w:rsidRPr="00C95311" w14:paraId="5645C430" w14:textId="77777777" w:rsidTr="00595F4D">
        <w:tc>
          <w:tcPr>
            <w:tcW w:w="965" w:type="dxa"/>
          </w:tcPr>
          <w:p w14:paraId="666C7B9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3.2.1.</w:t>
            </w:r>
          </w:p>
        </w:tc>
        <w:tc>
          <w:tcPr>
            <w:tcW w:w="8878" w:type="dxa"/>
          </w:tcPr>
          <w:p w14:paraId="6ACE5620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08CAF6A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0,1</w:t>
            </w:r>
          </w:p>
        </w:tc>
        <w:tc>
          <w:tcPr>
            <w:tcW w:w="2268" w:type="dxa"/>
          </w:tcPr>
          <w:p w14:paraId="6D64FCD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149EA61" w14:textId="77777777" w:rsidTr="00595F4D">
        <w:tc>
          <w:tcPr>
            <w:tcW w:w="965" w:type="dxa"/>
          </w:tcPr>
          <w:p w14:paraId="4D8442D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3.2.2.</w:t>
            </w:r>
          </w:p>
        </w:tc>
        <w:tc>
          <w:tcPr>
            <w:tcW w:w="8878" w:type="dxa"/>
          </w:tcPr>
          <w:p w14:paraId="6606524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B8E816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0,4</w:t>
            </w:r>
          </w:p>
        </w:tc>
        <w:tc>
          <w:tcPr>
            <w:tcW w:w="2268" w:type="dxa"/>
          </w:tcPr>
          <w:p w14:paraId="4505F9B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42C6B92A" w14:textId="77777777" w:rsidTr="00595F4D">
        <w:tc>
          <w:tcPr>
            <w:tcW w:w="965" w:type="dxa"/>
          </w:tcPr>
          <w:p w14:paraId="5BB1393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3.2.3.</w:t>
            </w:r>
          </w:p>
        </w:tc>
        <w:tc>
          <w:tcPr>
            <w:tcW w:w="8878" w:type="dxa"/>
          </w:tcPr>
          <w:p w14:paraId="38EDED98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AC0B38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6DB48E5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7E9ADBEE" w14:textId="77777777" w:rsidTr="00595F4D">
        <w:tc>
          <w:tcPr>
            <w:tcW w:w="965" w:type="dxa"/>
          </w:tcPr>
          <w:p w14:paraId="5CBA546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3.2.4.</w:t>
            </w:r>
          </w:p>
        </w:tc>
        <w:tc>
          <w:tcPr>
            <w:tcW w:w="8878" w:type="dxa"/>
          </w:tcPr>
          <w:p w14:paraId="7344CC94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31694F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3027B6C1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</w:t>
            </w:r>
          </w:p>
        </w:tc>
      </w:tr>
      <w:tr w:rsidR="009C52A0" w:rsidRPr="00C95311" w14:paraId="768E871B" w14:textId="77777777" w:rsidTr="00595F4D">
        <w:tc>
          <w:tcPr>
            <w:tcW w:w="965" w:type="dxa"/>
          </w:tcPr>
          <w:p w14:paraId="15F4472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3.2.5.</w:t>
            </w:r>
          </w:p>
        </w:tc>
        <w:tc>
          <w:tcPr>
            <w:tcW w:w="8878" w:type="dxa"/>
          </w:tcPr>
          <w:p w14:paraId="575A693A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4283A98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500BFA4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4EA42800" w14:textId="77777777" w:rsidTr="00595F4D">
        <w:tc>
          <w:tcPr>
            <w:tcW w:w="965" w:type="dxa"/>
          </w:tcPr>
          <w:p w14:paraId="54E211E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3.2.6.</w:t>
            </w:r>
          </w:p>
        </w:tc>
        <w:tc>
          <w:tcPr>
            <w:tcW w:w="8878" w:type="dxa"/>
          </w:tcPr>
          <w:p w14:paraId="7FD628A1" w14:textId="77777777" w:rsidR="009C52A0" w:rsidRPr="00C95311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</w:pPr>
            <w:r w:rsidRPr="00C95311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55E1948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4A0C22E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50B26EEB" w14:textId="77777777" w:rsidTr="00595F4D">
        <w:tc>
          <w:tcPr>
            <w:tcW w:w="965" w:type="dxa"/>
          </w:tcPr>
          <w:p w14:paraId="0A9F5C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3.3.</w:t>
            </w:r>
          </w:p>
        </w:tc>
        <w:tc>
          <w:tcPr>
            <w:tcW w:w="8878" w:type="dxa"/>
          </w:tcPr>
          <w:p w14:paraId="1EA49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</w:t>
            </w:r>
            <w:r w:rsidRPr="00C95311">
              <w:lastRenderedPageBreak/>
              <w:t>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2A427DC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0,5</w:t>
            </w:r>
          </w:p>
        </w:tc>
        <w:tc>
          <w:tcPr>
            <w:tcW w:w="2268" w:type="dxa"/>
          </w:tcPr>
          <w:p w14:paraId="53DFEDC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  <w:tr w:rsidR="009C52A0" w:rsidRPr="00C95311" w14:paraId="16FCA77B" w14:textId="77777777" w:rsidTr="00595F4D">
        <w:tc>
          <w:tcPr>
            <w:tcW w:w="965" w:type="dxa"/>
          </w:tcPr>
          <w:p w14:paraId="685615F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3.4.</w:t>
            </w:r>
          </w:p>
        </w:tc>
        <w:tc>
          <w:tcPr>
            <w:tcW w:w="8878" w:type="dxa"/>
          </w:tcPr>
          <w:p w14:paraId="4995BA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102C90B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18B9479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6EB17A1" w14:textId="77777777" w:rsidTr="00595F4D">
        <w:tc>
          <w:tcPr>
            <w:tcW w:w="965" w:type="dxa"/>
          </w:tcPr>
          <w:p w14:paraId="75B1C69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3.5.</w:t>
            </w:r>
          </w:p>
        </w:tc>
        <w:tc>
          <w:tcPr>
            <w:tcW w:w="8878" w:type="dxa"/>
          </w:tcPr>
          <w:p w14:paraId="401B7AF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94880D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  <w:tc>
          <w:tcPr>
            <w:tcW w:w="2268" w:type="dxa"/>
          </w:tcPr>
          <w:p w14:paraId="6D83734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624426C2" w14:textId="77777777" w:rsidTr="00595F4D">
        <w:tc>
          <w:tcPr>
            <w:tcW w:w="965" w:type="dxa"/>
          </w:tcPr>
          <w:p w14:paraId="63F6606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3.6.</w:t>
            </w:r>
          </w:p>
        </w:tc>
        <w:tc>
          <w:tcPr>
            <w:tcW w:w="8878" w:type="dxa"/>
          </w:tcPr>
          <w:p w14:paraId="7DDDB60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3D9DC7A5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0,8</w:t>
            </w:r>
          </w:p>
        </w:tc>
        <w:tc>
          <w:tcPr>
            <w:tcW w:w="2268" w:type="dxa"/>
          </w:tcPr>
          <w:p w14:paraId="6900E45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</w:tr>
      <w:tr w:rsidR="009C52A0" w:rsidRPr="00C95311" w14:paraId="305FA8FD" w14:textId="77777777" w:rsidTr="00595F4D">
        <w:tc>
          <w:tcPr>
            <w:tcW w:w="965" w:type="dxa"/>
          </w:tcPr>
          <w:p w14:paraId="6B8FBBD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3.7.</w:t>
            </w:r>
          </w:p>
        </w:tc>
        <w:tc>
          <w:tcPr>
            <w:tcW w:w="8878" w:type="dxa"/>
          </w:tcPr>
          <w:p w14:paraId="0425048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B2AE97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584A2AF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34787953" w14:textId="77777777" w:rsidTr="00595F4D">
        <w:tc>
          <w:tcPr>
            <w:tcW w:w="965" w:type="dxa"/>
          </w:tcPr>
          <w:p w14:paraId="60E2C88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3.8.</w:t>
            </w:r>
          </w:p>
        </w:tc>
        <w:tc>
          <w:tcPr>
            <w:tcW w:w="8878" w:type="dxa"/>
          </w:tcPr>
          <w:p w14:paraId="7733BBFB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16BF7D5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1</w:t>
            </w:r>
          </w:p>
        </w:tc>
        <w:tc>
          <w:tcPr>
            <w:tcW w:w="2268" w:type="dxa"/>
          </w:tcPr>
          <w:p w14:paraId="4B37BDC8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753F94A" w14:textId="77777777" w:rsidTr="00595F4D">
        <w:tc>
          <w:tcPr>
            <w:tcW w:w="965" w:type="dxa"/>
          </w:tcPr>
          <w:p w14:paraId="0CD32C9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3.9.</w:t>
            </w:r>
          </w:p>
        </w:tc>
        <w:tc>
          <w:tcPr>
            <w:tcW w:w="8878" w:type="dxa"/>
          </w:tcPr>
          <w:p w14:paraId="1C6147C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</w:t>
            </w:r>
            <w:r w:rsidRPr="00C95311">
              <w:lastRenderedPageBreak/>
              <w:t>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5B0AC73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lastRenderedPageBreak/>
              <w:t>1</w:t>
            </w:r>
          </w:p>
        </w:tc>
        <w:tc>
          <w:tcPr>
            <w:tcW w:w="2268" w:type="dxa"/>
          </w:tcPr>
          <w:p w14:paraId="4788D4AE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6AE4297D" w14:textId="77777777" w:rsidTr="00595F4D">
        <w:tc>
          <w:tcPr>
            <w:tcW w:w="965" w:type="dxa"/>
          </w:tcPr>
          <w:p w14:paraId="1B8F832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3.10.</w:t>
            </w:r>
          </w:p>
        </w:tc>
        <w:tc>
          <w:tcPr>
            <w:tcW w:w="8878" w:type="dxa"/>
          </w:tcPr>
          <w:p w14:paraId="6BA7E90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268" w:type="dxa"/>
          </w:tcPr>
          <w:p w14:paraId="23A48F29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0,9</w:t>
            </w:r>
          </w:p>
        </w:tc>
        <w:tc>
          <w:tcPr>
            <w:tcW w:w="2268" w:type="dxa"/>
          </w:tcPr>
          <w:p w14:paraId="7B14E00C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</w:tr>
      <w:tr w:rsidR="009C52A0" w:rsidRPr="00C95311" w14:paraId="35603E2B" w14:textId="77777777" w:rsidTr="00595F4D">
        <w:tc>
          <w:tcPr>
            <w:tcW w:w="965" w:type="dxa"/>
          </w:tcPr>
          <w:p w14:paraId="4E188770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3.11.</w:t>
            </w:r>
          </w:p>
        </w:tc>
        <w:tc>
          <w:tcPr>
            <w:tcW w:w="8878" w:type="dxa"/>
          </w:tcPr>
          <w:p w14:paraId="1E10A43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7F7975B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71A72C6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</w:tr>
      <w:tr w:rsidR="009C52A0" w:rsidRPr="00C95311" w14:paraId="17E899AD" w14:textId="77777777" w:rsidTr="00595F4D">
        <w:tc>
          <w:tcPr>
            <w:tcW w:w="965" w:type="dxa"/>
          </w:tcPr>
          <w:p w14:paraId="483DD91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3.12.</w:t>
            </w:r>
          </w:p>
        </w:tc>
        <w:tc>
          <w:tcPr>
            <w:tcW w:w="8878" w:type="dxa"/>
          </w:tcPr>
          <w:p w14:paraId="07BEA05A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371A515F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</w:t>
            </w:r>
          </w:p>
        </w:tc>
        <w:tc>
          <w:tcPr>
            <w:tcW w:w="2268" w:type="dxa"/>
          </w:tcPr>
          <w:p w14:paraId="07B07797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0,3</w:t>
            </w:r>
          </w:p>
        </w:tc>
      </w:tr>
      <w:tr w:rsidR="009C52A0" w:rsidRPr="00C95311" w14:paraId="50D123C9" w14:textId="77777777" w:rsidTr="00595F4D">
        <w:tc>
          <w:tcPr>
            <w:tcW w:w="965" w:type="dxa"/>
          </w:tcPr>
          <w:p w14:paraId="515C2FB4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3.13.</w:t>
            </w:r>
          </w:p>
        </w:tc>
        <w:tc>
          <w:tcPr>
            <w:tcW w:w="8878" w:type="dxa"/>
          </w:tcPr>
          <w:p w14:paraId="589EEC86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both"/>
            </w:pPr>
            <w:r w:rsidRPr="00C95311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268" w:type="dxa"/>
          </w:tcPr>
          <w:p w14:paraId="63E4AC3D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0,5</w:t>
            </w:r>
          </w:p>
        </w:tc>
        <w:tc>
          <w:tcPr>
            <w:tcW w:w="2268" w:type="dxa"/>
          </w:tcPr>
          <w:p w14:paraId="56B09F03" w14:textId="77777777" w:rsidR="009C52A0" w:rsidRPr="00C95311" w:rsidRDefault="009C52A0" w:rsidP="00595F4D">
            <w:pPr>
              <w:widowControl w:val="0"/>
              <w:autoSpaceDE w:val="0"/>
              <w:autoSpaceDN w:val="0"/>
              <w:jc w:val="center"/>
            </w:pPr>
            <w:r w:rsidRPr="00C95311">
              <w:t>0,6</w:t>
            </w:r>
          </w:p>
        </w:tc>
      </w:tr>
    </w:tbl>
    <w:p w14:paraId="0256ACDE" w14:textId="77777777" w:rsidR="009C52A0" w:rsidRPr="000C6708" w:rsidRDefault="009C52A0" w:rsidP="009C52A0">
      <w:pPr>
        <w:ind w:firstLine="709"/>
        <w:jc w:val="center"/>
        <w:rPr>
          <w:b/>
          <w:sz w:val="28"/>
        </w:rPr>
      </w:pPr>
    </w:p>
    <w:p w14:paraId="523261C4" w14:textId="77777777" w:rsidR="009C52A0" w:rsidRPr="000C6708" w:rsidRDefault="009C52A0" w:rsidP="009C52A0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71DD80FB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&lt;1&gt; 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59AA19CA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&lt;2&gt; Распоряжение 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6DAC36EB" w14:textId="77777777" w:rsidR="009C52A0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>
        <w:t>&lt;3&gt;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4516).»</w:t>
      </w:r>
    </w:p>
    <w:p w14:paraId="4BEB0161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5DB39F6C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3798549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1173200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E8A73A9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9B9144D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44D228B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854CBA9" w14:textId="77777777" w:rsidR="009C52A0" w:rsidRDefault="009C52A0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AF06873" w14:textId="4E331260" w:rsidR="00854E34" w:rsidRPr="009C52A0" w:rsidRDefault="00854E34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 xml:space="preserve">Приложение </w:t>
      </w:r>
      <w:r w:rsidR="004A49BD" w:rsidRPr="009C52A0">
        <w:rPr>
          <w:strike/>
          <w:sz w:val="20"/>
          <w:szCs w:val="20"/>
        </w:rPr>
        <w:t>9</w:t>
      </w:r>
    </w:p>
    <w:p w14:paraId="73E3EFE5" w14:textId="77777777" w:rsidR="00854E34" w:rsidRPr="009C52A0" w:rsidRDefault="00854E34" w:rsidP="00854E34">
      <w:pPr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>к Соглашению об установлении</w:t>
      </w:r>
    </w:p>
    <w:p w14:paraId="0A772898" w14:textId="77777777" w:rsidR="00854E34" w:rsidRPr="009C52A0" w:rsidRDefault="00854E34" w:rsidP="00854E34">
      <w:pPr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>тарифов на оплату медицинской помощи</w:t>
      </w:r>
    </w:p>
    <w:p w14:paraId="185D0133" w14:textId="77777777" w:rsidR="00854E34" w:rsidRPr="009C52A0" w:rsidRDefault="00854E34" w:rsidP="00854E34">
      <w:pPr>
        <w:ind w:left="10440"/>
        <w:rPr>
          <w:strike/>
          <w:sz w:val="20"/>
          <w:szCs w:val="20"/>
        </w:rPr>
      </w:pPr>
      <w:r w:rsidRPr="009C52A0">
        <w:rPr>
          <w:strike/>
          <w:sz w:val="20"/>
          <w:szCs w:val="20"/>
        </w:rPr>
        <w:t xml:space="preserve">по обязательному медицинскому страхованию </w:t>
      </w:r>
    </w:p>
    <w:p w14:paraId="4303BAEC" w14:textId="06F06CF1" w:rsidR="00854E34" w:rsidRPr="009C52A0" w:rsidRDefault="00854E34" w:rsidP="00854E34">
      <w:pPr>
        <w:autoSpaceDE w:val="0"/>
        <w:autoSpaceDN w:val="0"/>
        <w:adjustRightInd w:val="0"/>
        <w:ind w:left="10440"/>
        <w:jc w:val="both"/>
        <w:rPr>
          <w:rFonts w:ascii="Arial" w:hAnsi="Arial" w:cs="Arial"/>
          <w:strike/>
        </w:rPr>
      </w:pPr>
      <w:r w:rsidRPr="009C52A0">
        <w:rPr>
          <w:strike/>
          <w:sz w:val="20"/>
          <w:szCs w:val="20"/>
        </w:rPr>
        <w:t xml:space="preserve">от </w:t>
      </w:r>
      <w:r w:rsidR="00DC7313" w:rsidRPr="009C52A0">
        <w:rPr>
          <w:strike/>
          <w:sz w:val="20"/>
          <w:szCs w:val="20"/>
        </w:rPr>
        <w:t>19</w:t>
      </w:r>
      <w:r w:rsidRPr="009C52A0">
        <w:rPr>
          <w:strike/>
          <w:sz w:val="20"/>
          <w:szCs w:val="20"/>
        </w:rPr>
        <w:t>.</w:t>
      </w:r>
      <w:r w:rsidR="00362904" w:rsidRPr="009C52A0">
        <w:rPr>
          <w:strike/>
          <w:sz w:val="20"/>
          <w:szCs w:val="20"/>
        </w:rPr>
        <w:t>01</w:t>
      </w:r>
      <w:r w:rsidRPr="009C52A0">
        <w:rPr>
          <w:strike/>
          <w:sz w:val="20"/>
          <w:szCs w:val="20"/>
        </w:rPr>
        <w:t>.20</w:t>
      </w:r>
      <w:r w:rsidR="00E96683" w:rsidRPr="009C52A0">
        <w:rPr>
          <w:strike/>
          <w:sz w:val="20"/>
          <w:szCs w:val="20"/>
        </w:rPr>
        <w:t>2</w:t>
      </w:r>
      <w:r w:rsidR="00362904" w:rsidRPr="009C52A0">
        <w:rPr>
          <w:strike/>
          <w:sz w:val="20"/>
          <w:szCs w:val="20"/>
        </w:rPr>
        <w:t>1</w:t>
      </w:r>
      <w:r w:rsidRPr="009C52A0">
        <w:rPr>
          <w:strike/>
          <w:sz w:val="20"/>
          <w:szCs w:val="20"/>
        </w:rPr>
        <w:t xml:space="preserve"> года № 1/20</w:t>
      </w:r>
      <w:r w:rsidR="004C6196" w:rsidRPr="009C52A0">
        <w:rPr>
          <w:strike/>
          <w:sz w:val="20"/>
          <w:szCs w:val="20"/>
        </w:rPr>
        <w:t>2</w:t>
      </w:r>
      <w:r w:rsidR="00E96683" w:rsidRPr="009C52A0">
        <w:rPr>
          <w:strike/>
          <w:sz w:val="20"/>
          <w:szCs w:val="20"/>
        </w:rPr>
        <w:t>1</w:t>
      </w:r>
    </w:p>
    <w:p w14:paraId="0126CED3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9C52A0">
        <w:rPr>
          <w:b/>
          <w:strike/>
        </w:rPr>
        <w:t>ПЕРЕЧЕНЬ</w:t>
      </w:r>
    </w:p>
    <w:p w14:paraId="48D91505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9C52A0">
        <w:rPr>
          <w:b/>
          <w:strike/>
        </w:rPr>
        <w:t>ОСНОВАНИЙ ДЛЯ ОТКАЗА В ОПЛАТЕ МЕДИЦИНСКОЙ ПОМОЩИ</w:t>
      </w:r>
    </w:p>
    <w:p w14:paraId="4B084CA4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9C52A0">
        <w:rPr>
          <w:b/>
          <w:strike/>
        </w:rPr>
        <w:t>(УМЕНЬШЕНИЯ ОПЛАТЫ МЕДИЦИНСКОЙ ПОМОЩИ)</w:t>
      </w:r>
    </w:p>
    <w:p w14:paraId="1870FD22" w14:textId="2CC1CEF1" w:rsidR="00854E34" w:rsidRPr="009C52A0" w:rsidRDefault="00854E34" w:rsidP="00854E34">
      <w:pPr>
        <w:ind w:firstLine="709"/>
        <w:jc w:val="center"/>
        <w:rPr>
          <w:b/>
          <w:strike/>
          <w:sz w:val="28"/>
        </w:rPr>
      </w:pPr>
      <w:r w:rsidRPr="009C52A0">
        <w:rPr>
          <w:b/>
          <w:strike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9D79C5" w:rsidRPr="009C52A0">
        <w:rPr>
          <w:b/>
          <w:strike/>
          <w:sz w:val="28"/>
        </w:rPr>
        <w:t>2</w:t>
      </w:r>
      <w:r w:rsidRPr="009C52A0">
        <w:rPr>
          <w:b/>
          <w:strike/>
          <w:sz w:val="28"/>
        </w:rPr>
        <w:t>1.0</w:t>
      </w:r>
      <w:r w:rsidR="004C6196" w:rsidRPr="009C52A0">
        <w:rPr>
          <w:b/>
          <w:strike/>
          <w:sz w:val="28"/>
        </w:rPr>
        <w:t>1</w:t>
      </w:r>
      <w:r w:rsidRPr="009C52A0">
        <w:rPr>
          <w:b/>
          <w:strike/>
          <w:sz w:val="28"/>
        </w:rPr>
        <w:t>.20</w:t>
      </w:r>
      <w:r w:rsidR="004C6196" w:rsidRPr="009C52A0">
        <w:rPr>
          <w:b/>
          <w:strike/>
          <w:sz w:val="28"/>
        </w:rPr>
        <w:t>2</w:t>
      </w:r>
      <w:r w:rsidR="00E96683" w:rsidRPr="009C52A0">
        <w:rPr>
          <w:b/>
          <w:strike/>
          <w:sz w:val="28"/>
        </w:rPr>
        <w:t>1</w:t>
      </w:r>
      <w:r w:rsidRPr="009C52A0">
        <w:rPr>
          <w:b/>
          <w:strike/>
          <w:sz w:val="28"/>
        </w:rPr>
        <w:t xml:space="preserve"> года</w:t>
      </w:r>
    </w:p>
    <w:p w14:paraId="41ABB4C1" w14:textId="77777777" w:rsidR="00854E34" w:rsidRPr="009C52A0" w:rsidRDefault="00854E34" w:rsidP="00854E34">
      <w:pPr>
        <w:autoSpaceDE w:val="0"/>
        <w:autoSpaceDN w:val="0"/>
        <w:adjustRightInd w:val="0"/>
        <w:ind w:right="-456"/>
        <w:jc w:val="center"/>
        <w:rPr>
          <w:b/>
          <w:strike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854E34" w:rsidRPr="009C52A0" w14:paraId="79A8C2AC" w14:textId="77777777" w:rsidTr="00456520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1AD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№ п/п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A17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Перечень нарушений, </w:t>
            </w:r>
          </w:p>
          <w:p w14:paraId="3B3D138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являющихся основаниями </w:t>
            </w:r>
          </w:p>
          <w:p w14:paraId="3123646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для применения финансовых санкций  </w:t>
            </w:r>
          </w:p>
          <w:p w14:paraId="35CFCA5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к медицинской организации</w:t>
            </w:r>
          </w:p>
          <w:p w14:paraId="7F9330C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strike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C1D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Перечень финансовых санкций, </w:t>
            </w:r>
          </w:p>
          <w:p w14:paraId="0CF1780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применяемых к медицинским организациям </w:t>
            </w:r>
          </w:p>
          <w:p w14:paraId="2696939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в связи с допущенным нарушением </w:t>
            </w:r>
          </w:p>
        </w:tc>
      </w:tr>
      <w:tr w:rsidR="00854E34" w:rsidRPr="009C52A0" w14:paraId="529CF2AF" w14:textId="77777777" w:rsidTr="00456520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0E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CE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002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14:paraId="6D26E44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6B88" w14:textId="5BB0698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Коэффициент для определения размера штрафа (Кшт)</w:t>
            </w:r>
          </w:p>
        </w:tc>
      </w:tr>
      <w:tr w:rsidR="00854E34" w:rsidRPr="009C52A0" w14:paraId="0E554512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8D7" w14:textId="77777777" w:rsidR="00854E34" w:rsidRPr="009C52A0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854E34" w:rsidRPr="009C52A0" w14:paraId="3AFB86C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8BC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24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854E34" w:rsidRPr="009C52A0" w14:paraId="62EB802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6CA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67EF" w14:textId="77777777" w:rsidR="00854E34" w:rsidRPr="009C52A0" w:rsidRDefault="00854E34" w:rsidP="00456520">
            <w:pPr>
              <w:pStyle w:val="ConsPlusCell"/>
              <w:jc w:val="both"/>
              <w:rPr>
                <w:strike/>
              </w:rPr>
            </w:pPr>
            <w:r w:rsidRPr="009C52A0">
              <w:rPr>
                <w:strike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32E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7F5FA1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287429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10E4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  <w:p w14:paraId="321ECEA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</w:p>
        </w:tc>
      </w:tr>
      <w:tr w:rsidR="00854E34" w:rsidRPr="009C52A0" w14:paraId="7E49FC2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AEE1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EAB8" w14:textId="77777777" w:rsidR="00854E34" w:rsidRPr="009C52A0" w:rsidRDefault="00854E34" w:rsidP="00456520">
            <w:pPr>
              <w:pStyle w:val="ConsPlusCell"/>
              <w:jc w:val="both"/>
              <w:rPr>
                <w:strike/>
              </w:rPr>
            </w:pPr>
            <w:r w:rsidRPr="009C52A0">
              <w:rPr>
                <w:strike/>
              </w:rPr>
              <w:t>на выбор врача путем подачи заявления лично или через своего представителя на имя руководителя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6DC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F5982C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B09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3DB25A9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0FDCBD39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E23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5A1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доезда </w:t>
            </w:r>
            <w:r w:rsidRPr="009C52A0">
              <w:rPr>
                <w:strike/>
              </w:rPr>
              <w:lastRenderedPageBreak/>
              <w:t>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E78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478CF6A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9C9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482A0A5F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2D37B53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DF7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  <w:lang w:val="en-US"/>
              </w:rPr>
              <w:t>1</w:t>
            </w:r>
            <w:r w:rsidRPr="009C52A0">
              <w:rPr>
                <w:strike/>
              </w:rPr>
              <w:t>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06F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28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 xml:space="preserve">                             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B52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</w:tr>
      <w:tr w:rsidR="00854E34" w:rsidRPr="009C52A0" w14:paraId="5046FDE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F31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FACA" w14:textId="77777777" w:rsidR="00854E34" w:rsidRPr="009C52A0" w:rsidRDefault="00854E34" w:rsidP="00456520">
            <w:pPr>
              <w:pStyle w:val="ConsPlusCell"/>
              <w:ind w:right="-56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854E34" w:rsidRPr="009C52A0" w14:paraId="27022E0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B38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F27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BF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11B5A9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16F4DF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C0E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F0BB61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F55509C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26F6F27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67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6154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30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4FDBCB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53D427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F52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C2C09CF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0812F0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3,0</w:t>
            </w:r>
          </w:p>
        </w:tc>
      </w:tr>
      <w:tr w:rsidR="00854E34" w:rsidRPr="009C52A0" w14:paraId="28BD766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C87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141" w14:textId="77777777" w:rsidR="00854E34" w:rsidRPr="009C52A0" w:rsidRDefault="00854E34" w:rsidP="00456520">
            <w:pPr>
              <w:pStyle w:val="ConsPlusCell"/>
              <w:ind w:right="-56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854E34" w:rsidRPr="009C52A0" w14:paraId="160216E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147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611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472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1B0ECF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BFF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05512B98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188B1E9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381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5A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повлекший за собой ухудшение состояния здоровья,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исключением случаев отказа застрахованного лица, оформленного в установленном порядке)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349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A62C65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A60CB6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6E6824A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0CC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091E4713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9996563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3CD37DB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3,0</w:t>
            </w:r>
          </w:p>
        </w:tc>
      </w:tr>
      <w:tr w:rsidR="00854E34" w:rsidRPr="009C52A0" w14:paraId="159338C6" w14:textId="77777777" w:rsidTr="00456520">
        <w:trPr>
          <w:trHeight w:val="1244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4E6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FD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F550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Сто процентов</w:t>
            </w:r>
          </w:p>
          <w:p w14:paraId="2C58BD9A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97F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24C96CA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5E58F3F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5FF923B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DB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79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1458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Пятьдесят процентов</w:t>
            </w:r>
          </w:p>
          <w:p w14:paraId="690561A9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8D9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4C5146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47AD7E6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5D60E8D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0,5 </w:t>
            </w:r>
          </w:p>
        </w:tc>
      </w:tr>
      <w:tr w:rsidR="00854E34" w:rsidRPr="009C52A0" w14:paraId="5F68C136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2448" w14:textId="77777777" w:rsidR="00854E34" w:rsidRPr="009C52A0" w:rsidRDefault="00854E34" w:rsidP="00456520">
            <w:pPr>
              <w:pStyle w:val="1"/>
              <w:jc w:val="left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РАЗДЕЛ 2. ОТСУТСТВИЕ ИНФОРМИРОВАННОСТИ ЗАСТРАХОВАННОГО НАСЕЛЕНИЯ</w:t>
            </w:r>
          </w:p>
        </w:tc>
      </w:tr>
      <w:tr w:rsidR="00854E34" w:rsidRPr="009C52A0" w14:paraId="5B808C2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38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76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официального сайта медицинской организации в сети Интернет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684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41A39A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644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11CC08F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79F1CC1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66C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9E4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Отсутствие на официальном сайте медицинской организации в сети Интернет следующей информации:</w:t>
            </w:r>
          </w:p>
          <w:p w14:paraId="0B092C3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</w:p>
        </w:tc>
      </w:tr>
      <w:tr w:rsidR="00854E34" w:rsidRPr="009C52A0" w14:paraId="52BA1B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CB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D7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C87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48E8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  <w:p w14:paraId="30C6B92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</w:p>
        </w:tc>
      </w:tr>
      <w:tr w:rsidR="00854E34" w:rsidRPr="009C52A0" w14:paraId="59F494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6F2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F21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FC2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9D6ECE4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654AB68D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2340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D373AE5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4ADB4BB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3643DF4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5299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7E6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видах оказываемой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EC1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6672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0BAE9B9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AC0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EDA6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A4C4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B42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252FFB77" w14:textId="77777777" w:rsidTr="00456520">
        <w:trPr>
          <w:trHeight w:val="620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55C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18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D32C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4FCB1740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CB0A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064521D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6D374C3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CD3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674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о перечне лекарственных препаратов, отпускаемых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219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E792455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28738F72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7452D596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F25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22F5477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36C35C79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FBF694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3B5DBA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EE0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A675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информационных стендов в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A75A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27500129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717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F9ED4FC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0577844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79C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8E2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Отсутствие на информационных стендах в медицинских организациях следующей информации:</w:t>
            </w:r>
          </w:p>
          <w:p w14:paraId="02EE27B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</w:p>
        </w:tc>
      </w:tr>
      <w:tr w:rsidR="00854E34" w:rsidRPr="009C52A0" w14:paraId="23BA7D1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DD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31F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66A5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01A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33C130C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FD78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DF1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7F3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AD6A464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176D85BE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95C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46EBF46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77AC9AF2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47703A9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D7C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230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видах оказываемой медицинской помощи в данной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BCA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69FBD410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684A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06C4D01A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4737C69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8E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885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810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63233673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568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10C3EBBF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11FEA54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792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F01C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25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B857856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0A664FB1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19E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6CDB133B" w14:textId="77777777" w:rsidR="00854E34" w:rsidRPr="009C52A0" w:rsidRDefault="00854E34" w:rsidP="00456520">
            <w:pPr>
              <w:pStyle w:val="ConsPlusCell"/>
              <w:ind w:right="-56"/>
              <w:jc w:val="center"/>
              <w:rPr>
                <w:b/>
                <w:strike/>
              </w:rPr>
            </w:pPr>
          </w:p>
          <w:p w14:paraId="2B7DBE6A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4DE0622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542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C2D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00B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55F3D10" w14:textId="77777777" w:rsidR="00854E34" w:rsidRPr="009C52A0" w:rsidRDefault="00854E34" w:rsidP="00456520">
            <w:pPr>
              <w:jc w:val="center"/>
              <w:rPr>
                <w:strike/>
              </w:rPr>
            </w:pPr>
          </w:p>
          <w:p w14:paraId="01B63F98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6736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222E56EA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66C926BF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7A86CA28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F51" w14:textId="77777777" w:rsidR="00854E34" w:rsidRPr="009C52A0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РАЗДЕЛ 3. НАРУШЕНИЯ ПРИ ОКАЗАНИИ МЕДИЦИНСКОЙ ПОМОЩИ </w:t>
            </w:r>
          </w:p>
        </w:tc>
      </w:tr>
      <w:tr w:rsidR="00854E34" w:rsidRPr="009C52A0" w14:paraId="558B8D9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688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D09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 xml:space="preserve">Случаи нарушения врачебной этики и деонтологии медицинскими работниками (устанавливаются по </w:t>
            </w: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обращениям застрахованных лиц)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30FB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lastRenderedPageBreak/>
              <w:t>Десять процентов</w:t>
            </w:r>
          </w:p>
          <w:p w14:paraId="421AFE40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</w:t>
            </w:r>
            <w:r w:rsidRPr="009C52A0">
              <w:rPr>
                <w:strike/>
              </w:rPr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AC3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</w:p>
          <w:p w14:paraId="1E4198B1" w14:textId="77777777" w:rsidR="00854E34" w:rsidRPr="009C52A0" w:rsidRDefault="00854E34" w:rsidP="00456520">
            <w:pPr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556727B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20F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428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854E34" w:rsidRPr="009C52A0" w14:paraId="311BDF9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610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48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 повлиявшее на состояние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4E0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Десять процентов</w:t>
            </w:r>
          </w:p>
          <w:p w14:paraId="70B7661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AB7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4165AF8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750A8EF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5BE9B8A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7F4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AB6" w14:textId="77777777" w:rsidR="00854E34" w:rsidRPr="009C52A0" w:rsidRDefault="00854E34" w:rsidP="00456520">
            <w:pPr>
              <w:jc w:val="both"/>
              <w:rPr>
                <w:strike/>
              </w:rPr>
            </w:pPr>
            <w:r w:rsidRPr="009C52A0">
              <w:rPr>
                <w:strike/>
              </w:rPr>
              <w:t>приведшее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BBB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Тридцать процентов</w:t>
            </w:r>
          </w:p>
          <w:p w14:paraId="07C6D93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E19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3B8A932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4E3B81A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89F920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E4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F0C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21F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Сорок процентов</w:t>
            </w:r>
          </w:p>
          <w:p w14:paraId="27D0A4E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помощи, действовавшего на дату оказания медицинской помощи </w:t>
            </w:r>
          </w:p>
          <w:p w14:paraId="0A53C15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C9C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0CE93F4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6B2D21B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3D72652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40ADE0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442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6C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инвалидизации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9F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Девяносто процентов </w:t>
            </w:r>
          </w:p>
          <w:p w14:paraId="7F1A450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помощи, действовавшего на дату оказания медицинской помощи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71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5AC6B49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6D8D2DD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457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179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D340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b/>
                <w:strike/>
              </w:rPr>
              <w:t>Сто процентов</w:t>
            </w:r>
          </w:p>
          <w:p w14:paraId="006629B4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DC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2C9865FC" w14:textId="77777777" w:rsidR="00854E34" w:rsidRPr="009C52A0" w:rsidRDefault="00854E34" w:rsidP="00456520">
            <w:pPr>
              <w:pStyle w:val="ConsPlusCell"/>
              <w:jc w:val="center"/>
              <w:rPr>
                <w:strike/>
              </w:rPr>
            </w:pPr>
            <w:r w:rsidRPr="009C52A0">
              <w:rPr>
                <w:b/>
                <w:strike/>
              </w:rPr>
              <w:t>3,0</w:t>
            </w:r>
          </w:p>
        </w:tc>
      </w:tr>
      <w:tr w:rsidR="00854E34" w:rsidRPr="009C52A0" w14:paraId="3BAACD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75C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AB0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консультаций с применением телемедицинских технологий, при необоснованном невыполнении данных рекомендаций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2389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lastRenderedPageBreak/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046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</w:tr>
      <w:tr w:rsidR="00854E34" w:rsidRPr="009C52A0" w14:paraId="7DFA046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5CE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FFE7" w14:textId="77777777" w:rsidR="00854E34" w:rsidRPr="009C52A0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9C52A0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854E34" w:rsidRPr="009C52A0" w14:paraId="307334B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BCA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3.3.1.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5C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F50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C5060F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42A5BA6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i/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F50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922F21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CAD53C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DCB166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E26B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FB4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9E9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Пятьдесят процентов</w:t>
            </w:r>
          </w:p>
          <w:p w14:paraId="31E3E18D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A30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468A53D3" w14:textId="77777777" w:rsidR="00854E34" w:rsidRPr="009C52A0" w:rsidRDefault="00854E34" w:rsidP="00456520">
            <w:pPr>
              <w:rPr>
                <w:strike/>
              </w:rPr>
            </w:pPr>
          </w:p>
          <w:p w14:paraId="43BEA629" w14:textId="77777777" w:rsidR="00854E34" w:rsidRPr="009C52A0" w:rsidRDefault="00854E34" w:rsidP="00456520">
            <w:pPr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  <w:p w14:paraId="03F94AF0" w14:textId="77777777" w:rsidR="00854E34" w:rsidRPr="009C52A0" w:rsidRDefault="00854E34" w:rsidP="00456520">
            <w:pPr>
              <w:tabs>
                <w:tab w:val="left" w:pos="1085"/>
              </w:tabs>
              <w:rPr>
                <w:strike/>
              </w:rPr>
            </w:pPr>
            <w:r w:rsidRPr="009C52A0">
              <w:rPr>
                <w:strike/>
              </w:rPr>
              <w:tab/>
            </w:r>
          </w:p>
          <w:p w14:paraId="0DBC9D13" w14:textId="77777777" w:rsidR="00854E34" w:rsidRPr="009C52A0" w:rsidRDefault="00854E34" w:rsidP="00456520">
            <w:pPr>
              <w:tabs>
                <w:tab w:val="left" w:pos="1085"/>
              </w:tabs>
              <w:rPr>
                <w:strike/>
              </w:rPr>
            </w:pPr>
          </w:p>
          <w:p w14:paraId="17E2AB1C" w14:textId="77777777" w:rsidR="00854E34" w:rsidRPr="009C52A0" w:rsidRDefault="00854E34" w:rsidP="00456520">
            <w:pPr>
              <w:tabs>
                <w:tab w:val="left" w:pos="1085"/>
              </w:tabs>
              <w:rPr>
                <w:strike/>
              </w:rPr>
            </w:pPr>
          </w:p>
        </w:tc>
      </w:tr>
      <w:tr w:rsidR="00854E34" w:rsidRPr="009C52A0" w14:paraId="07731EF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6754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strike/>
                <w:lang w:eastAsia="en-US"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C95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30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24 часов от момента предшествующего вызова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2C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Тридцать процентов </w:t>
            </w:r>
          </w:p>
          <w:p w14:paraId="7ADFB09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BB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0382187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</w:p>
          <w:p w14:paraId="30F022C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11E464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D37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616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</w:t>
            </w: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9D61" w14:textId="77777777" w:rsidR="00854E34" w:rsidRPr="009C52A0" w:rsidRDefault="00854E34" w:rsidP="00456520">
            <w:pPr>
              <w:pStyle w:val="ConsPlusCell"/>
              <w:rPr>
                <w:b/>
                <w:strike/>
              </w:rPr>
            </w:pPr>
            <w:r w:rsidRPr="009C52A0">
              <w:rPr>
                <w:b/>
                <w:strike/>
              </w:rPr>
              <w:lastRenderedPageBreak/>
              <w:t>Восемьдесят процентов</w:t>
            </w:r>
          </w:p>
          <w:p w14:paraId="13EA75AC" w14:textId="77777777" w:rsidR="00854E34" w:rsidRPr="009C52A0" w:rsidRDefault="00854E34" w:rsidP="00456520">
            <w:pPr>
              <w:pStyle w:val="ConsPlusCell"/>
              <w:rPr>
                <w:i/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C63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34CF1E95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08D511F3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3DA7443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278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3.7.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EA1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6CF3" w14:textId="77777777" w:rsidR="00854E34" w:rsidRPr="009C52A0" w:rsidRDefault="00854E34" w:rsidP="00456520">
            <w:pPr>
              <w:pStyle w:val="ConsPlusCell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Семьдесят процентов </w:t>
            </w:r>
          </w:p>
          <w:p w14:paraId="499D56E8" w14:textId="77777777" w:rsidR="00854E34" w:rsidRPr="009C52A0" w:rsidRDefault="00854E34" w:rsidP="00456520">
            <w:pPr>
              <w:pStyle w:val="ConsPlusCell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D7B3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2B2ECA91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</w:p>
          <w:p w14:paraId="3D1DDCAA" w14:textId="77777777" w:rsidR="00854E34" w:rsidRPr="009C52A0" w:rsidRDefault="00854E34" w:rsidP="00456520">
            <w:pPr>
              <w:pStyle w:val="ConsPlusCell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5B93831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DA3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163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6E2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Шестьдесят процентов</w:t>
            </w:r>
          </w:p>
          <w:p w14:paraId="7309F27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5D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A5817C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0947D3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DD3C2B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BFD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3.9.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3570" w14:textId="77777777" w:rsidR="00854E34" w:rsidRPr="009C52A0" w:rsidRDefault="00854E34" w:rsidP="00456520">
            <w:pPr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CD5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145AAA0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5386D3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93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3A85BB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CD260A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FB2D18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8F3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3.10.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102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28D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Тридцать процентов </w:t>
            </w:r>
          </w:p>
          <w:p w14:paraId="6F2AD86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44F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6AE093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DA3CB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-</w:t>
            </w:r>
          </w:p>
        </w:tc>
      </w:tr>
      <w:tr w:rsidR="00854E34" w:rsidRPr="009C52A0" w14:paraId="1DC3089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F27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  <w:color w:val="000000" w:themeColor="text1"/>
              </w:rPr>
              <w:t>3.11.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A13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B15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DC616A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360839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i/>
                <w:strike/>
              </w:rPr>
            </w:pPr>
            <w:r w:rsidRPr="009C52A0">
              <w:rPr>
                <w:strike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5F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84F782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5BC132B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37F96AB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E7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b/>
                <w:strike/>
              </w:rPr>
              <w:t>3.12</w:t>
            </w:r>
            <w:r w:rsidRPr="009C52A0">
              <w:rPr>
                <w:strike/>
              </w:rPr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CE9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49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Девяносто процентов </w:t>
            </w:r>
          </w:p>
          <w:p w14:paraId="1CC7A8F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  <w:p w14:paraId="32A9726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CA7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8E2D48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1013FC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4E35661A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01F7" w14:textId="77777777" w:rsidR="00854E34" w:rsidRPr="009C52A0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854E34" w:rsidRPr="009C52A0" w14:paraId="44362C7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D99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A5F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766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AA8670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29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31271AA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071299C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D898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strike/>
                <w:lang w:eastAsia="en-US"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lastRenderedPageBreak/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E7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413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Десять процентов </w:t>
            </w:r>
          </w:p>
          <w:p w14:paraId="45F7794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4C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33D3B8A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5C60C28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38E1422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CC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5F6" w14:textId="77777777" w:rsidR="00854E34" w:rsidRPr="009C52A0" w:rsidRDefault="00854E34" w:rsidP="00456520">
            <w:pPr>
              <w:pStyle w:val="a7"/>
              <w:jc w:val="both"/>
              <w:rPr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CEE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Десять процентов </w:t>
            </w:r>
          </w:p>
          <w:p w14:paraId="11EECAF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253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74B8C33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  <w:p w14:paraId="6F26A6F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E0354B9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B0F4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51D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13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Пятьдесят процентов </w:t>
            </w:r>
          </w:p>
          <w:p w14:paraId="7363D518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F08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7C8BC5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0E9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27A5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3A7" w14:textId="77777777" w:rsidR="00854E34" w:rsidRPr="009C52A0" w:rsidRDefault="00854E34" w:rsidP="00456520">
            <w:pPr>
              <w:pStyle w:val="ConsPlusCell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691B36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1EF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CBA80D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9ED830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13968D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DA4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strike/>
                <w:lang w:eastAsia="en-US"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CF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C52A0">
              <w:rPr>
                <w:rFonts w:eastAsia="Calibri"/>
                <w:b/>
                <w:strike/>
                <w:lang w:eastAsia="en-US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54E34" w:rsidRPr="009C52A0" w14:paraId="1349C84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C7A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rFonts w:eastAsia="Calibri"/>
                <w:strike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8A2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rFonts w:eastAsia="Calibri"/>
                <w:strike/>
                <w:lang w:eastAsia="en-US"/>
              </w:rPr>
              <w:t>Некорректное применение тарифа, требующее его замены по результатам экспертизы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68B5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strike/>
              </w:rPr>
      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 тарифа, требующее его замены, страховая медицинская организация / ТФОМС осуществляет оплату медицинской помощи с учетом </w:t>
            </w:r>
            <w:r w:rsidRPr="009C52A0">
              <w:rPr>
                <w:strike/>
              </w:rPr>
              <w:lastRenderedPageBreak/>
              <w:t>разницы тарифа, предъявленного к оплате, и тарифа, который следует применить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DBAC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3F6008F6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6244970A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7C633405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04CF9869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2B169989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1D0CE8C0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0,3</w:t>
            </w:r>
          </w:p>
        </w:tc>
      </w:tr>
      <w:tr w:rsidR="00854E34" w:rsidRPr="009C52A0" w14:paraId="285F6BF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D39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rFonts w:eastAsia="Calibri"/>
                <w:strike/>
                <w:lang w:eastAsia="en-US"/>
              </w:rPr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F72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strike/>
                <w:lang w:eastAsia="en-US"/>
              </w:rPr>
            </w:pPr>
            <w:r w:rsidRPr="009C52A0">
              <w:rPr>
                <w:strike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4CC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F9879BC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00E9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</w:p>
          <w:p w14:paraId="47C6956E" w14:textId="77777777" w:rsidR="00854E34" w:rsidRPr="009C52A0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trike/>
              </w:rPr>
            </w:pPr>
            <w:r w:rsidRPr="009C52A0">
              <w:rPr>
                <w:b/>
                <w:strike/>
              </w:rPr>
              <w:t>1,0</w:t>
            </w:r>
          </w:p>
        </w:tc>
      </w:tr>
      <w:tr w:rsidR="00854E34" w:rsidRPr="009C52A0" w14:paraId="318F32B0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9AE5" w14:textId="43BD2D97" w:rsidR="0025315C" w:rsidRPr="009C52A0" w:rsidRDefault="0025315C" w:rsidP="00E96683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strike/>
                <w:color w:val="26282F"/>
              </w:rPr>
            </w:pPr>
            <w:r w:rsidRPr="009C52A0">
              <w:rPr>
                <w:b/>
                <w:bCs/>
                <w:strike/>
                <w:color w:val="26282F"/>
              </w:rPr>
              <w:t xml:space="preserve">РАЗДЕЛ 5. НАРУШЕНИЯ В ОФОРМЛЕНИИ И ПРЕДЪЯВЛЕНИИ НА ОПЛАТУ СЧЕТОВ И РЕЕСТРОВ СЧЕТОВ  </w:t>
            </w:r>
            <w:r w:rsidRPr="009C52A0">
              <w:rPr>
                <w:b/>
                <w:bCs/>
                <w:strike/>
              </w:rPr>
              <w:t>&lt;</w:t>
            </w:r>
            <w:r w:rsidR="00397A12" w:rsidRPr="009C52A0">
              <w:rPr>
                <w:b/>
                <w:bCs/>
                <w:strike/>
              </w:rPr>
              <w:t>1</w:t>
            </w:r>
            <w:r w:rsidRPr="009C52A0">
              <w:rPr>
                <w:b/>
                <w:bCs/>
                <w:strike/>
              </w:rPr>
              <w:t>&gt;</w:t>
            </w:r>
            <w:r w:rsidRPr="009C52A0">
              <w:rPr>
                <w:strike/>
              </w:rPr>
              <w:t xml:space="preserve"> </w:t>
            </w:r>
          </w:p>
        </w:tc>
      </w:tr>
      <w:tr w:rsidR="00854E34" w:rsidRPr="009C52A0" w14:paraId="2365975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83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CA8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54E34" w:rsidRPr="009C52A0" w14:paraId="7B89AF5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5BD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3D5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наличие ошибок и/или недостоверной информации </w:t>
            </w:r>
          </w:p>
          <w:p w14:paraId="31F84AA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 реквизитах счета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3DD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A32320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16F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E9C45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C322A3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77D1AB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252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179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сумма счета не соответствует итоговой сумме предоставленной медицинской помощи по реестру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2F5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009A7E7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A5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7EFF5E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BBAC74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2E07F0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91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E09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B38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57C7A1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BC3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4383BE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C5E25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1958B7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42A0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37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некорректное заполнение полей реестра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494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7855556D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39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252495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9D3E8C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94ABA6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E2B2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7C6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заявленная сумма по позиции реестра счетов не корректна (содержит арифметическую ошибку)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C4E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8C96FD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246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5E1BF2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06F4F8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15FD8D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920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E30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E9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0F8DDA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57F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FA761B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35C922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B5815B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89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E45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Нарушения, связанные с определением принадлежности застрахованного лица к страховой медицинской организации, в том </w:t>
            </w:r>
            <w:r w:rsidRPr="009C52A0">
              <w:rPr>
                <w:b/>
                <w:strike/>
              </w:rPr>
              <w:lastRenderedPageBreak/>
              <w:t>числе:</w:t>
            </w:r>
          </w:p>
        </w:tc>
      </w:tr>
      <w:tr w:rsidR="00854E34" w:rsidRPr="009C52A0" w14:paraId="0644FDD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F78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lastRenderedPageBreak/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9C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49A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8F5010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16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5A9EEF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3412C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3EEE46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F821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D29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EB6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EEDCF7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401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CD11BE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D2873C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CBA87D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ED8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71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27B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4D7519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856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F47130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4B1313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21DF51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48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51FE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CA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261C12D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585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AA4DF76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21D890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5FFB25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AE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DD7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F7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7F64CB5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E59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0A7734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2FF44D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AE3DF8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4240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80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854E34" w:rsidRPr="009C52A0" w14:paraId="16DF786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081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C28" w14:textId="77777777" w:rsidR="00854E34" w:rsidRPr="009C52A0" w:rsidRDefault="00854E34" w:rsidP="00456520">
            <w:pPr>
              <w:jc w:val="both"/>
              <w:rPr>
                <w:strike/>
              </w:rPr>
            </w:pPr>
            <w:r w:rsidRPr="009C52A0">
              <w:rPr>
                <w:strike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44C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44DFAD1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E53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B08EF4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0D06C8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FD76E8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56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EA3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463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7E22CC2C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C18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9B0102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268F6F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2157AB1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C9C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792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Включение в реестр счетов медицинской помощи, подлежащей оплате из других источников финансирования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F7A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lastRenderedPageBreak/>
              <w:t xml:space="preserve">Сто процентов </w:t>
            </w:r>
          </w:p>
          <w:p w14:paraId="6CF0BE3E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</w:t>
            </w:r>
            <w:r w:rsidRPr="009C52A0">
              <w:rPr>
                <w:strike/>
              </w:rPr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9C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51928E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1428E3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lastRenderedPageBreak/>
              <w:t>-</w:t>
            </w:r>
          </w:p>
        </w:tc>
      </w:tr>
      <w:tr w:rsidR="00854E34" w:rsidRPr="009C52A0" w14:paraId="4A9A07F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DE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lastRenderedPageBreak/>
              <w:t>5.4.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0712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854E34" w:rsidRPr="009C52A0" w14:paraId="21A5661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908E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4F8F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EEB9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6BC1DE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F1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E9080E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8ADE13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459213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CD1A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55B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680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FFC20C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EBB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13C0C7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7B7144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1622DD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742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5.5.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D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854E34" w:rsidRPr="009C52A0" w14:paraId="5235A2B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2196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763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3BF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AF78BB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810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025E1A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84ECDB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B9545C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9A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5185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262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33082B1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172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69A9DCD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4898A8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5593CF1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9A4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C910" w14:textId="77777777" w:rsidR="00854E34" w:rsidRPr="009C52A0" w:rsidRDefault="00854E34" w:rsidP="00456520">
            <w:pPr>
              <w:pStyle w:val="a7"/>
              <w:jc w:val="both"/>
              <w:rPr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6B0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CEB4A3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66E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5D99DC91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72AF992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F53EA7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FE9F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0C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8C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8A72BA1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F5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089F2D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7360B1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2DEF4DC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5CC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5.7.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804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  <w:strike/>
              </w:rPr>
            </w:pPr>
            <w:r w:rsidRPr="009C52A0">
              <w:rPr>
                <w:b/>
                <w:strike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854E34" w:rsidRPr="009C52A0" w14:paraId="7CB7C33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B72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</w:p>
          <w:p w14:paraId="27E6E21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8B9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</w:p>
          <w:p w14:paraId="3201BAC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 xml:space="preserve">Позиция реестра счетов оплачена ранее (повторное </w:t>
            </w:r>
            <w:r w:rsidRPr="009C52A0">
              <w:rPr>
                <w:rFonts w:ascii="Times New Roman" w:hAnsi="Times New Roman" w:cs="Times New Roman"/>
                <w:strike/>
              </w:rPr>
              <w:lastRenderedPageBreak/>
              <w:t>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1E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</w:p>
          <w:p w14:paraId="2422925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D54BD6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2F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48F0178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D381CDA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lastRenderedPageBreak/>
              <w:t>-</w:t>
            </w:r>
          </w:p>
        </w:tc>
      </w:tr>
      <w:tr w:rsidR="00854E34" w:rsidRPr="009C52A0" w14:paraId="1954941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F88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lastRenderedPageBreak/>
              <w:t>5.7.2.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572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Дублирование случаев оказания медицинской помощи в одном реестре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B9E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11194E9B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48C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A9ADF07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26AE15D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7CBEE28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E28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D4D2" w14:textId="77777777" w:rsidR="00854E34" w:rsidRPr="009C52A0" w:rsidRDefault="00854E34" w:rsidP="00456520">
            <w:pPr>
              <w:jc w:val="both"/>
              <w:rPr>
                <w:strike/>
              </w:rPr>
            </w:pPr>
            <w:r w:rsidRPr="009C52A0">
              <w:rPr>
                <w:strike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413A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1D9805BF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249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E2D49A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A702EC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021E3A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4044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47D8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0CD3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549CCEF2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10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2D7FCDE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1B0AA30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120C9EC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DE93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9D20" w14:textId="77777777" w:rsidR="00854E34" w:rsidRPr="009C52A0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C52A0">
              <w:rPr>
                <w:rFonts w:ascii="Times New Roman" w:hAnsi="Times New Roman" w:cs="Times New Roman"/>
                <w:strike/>
                <w:sz w:val="24"/>
                <w:szCs w:val="24"/>
              </w:rPr>
              <w:t>Включения в реестр счетов медицинской помощи:</w:t>
            </w:r>
          </w:p>
          <w:p w14:paraId="6AD8986F" w14:textId="77777777" w:rsidR="00854E34" w:rsidRPr="009C52A0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C52A0">
              <w:rPr>
                <w:rFonts w:ascii="Times New Roman" w:hAnsi="Times New Roman" w:cs="Times New Roman"/>
                <w:strike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14:paraId="125CC2ED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C77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4B268050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485E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0E8606AF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46BB1475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5AE3989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CB5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5903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strike/>
              </w:rPr>
            </w:pPr>
            <w:r w:rsidRPr="009C52A0">
              <w:rPr>
                <w:rFonts w:ascii="Times New Roman" w:hAnsi="Times New Roman" w:cs="Times New Roman"/>
                <w:strike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96D6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0D208C47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strike/>
              </w:rPr>
            </w:pPr>
            <w:r w:rsidRPr="009C52A0">
              <w:rPr>
                <w:strike/>
              </w:rPr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13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2C4B6FB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  <w:p w14:paraId="3FAC952C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  <w:tr w:rsidR="00854E34" w:rsidRPr="009C52A0" w14:paraId="64349AD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D05D" w14:textId="77777777" w:rsidR="00854E34" w:rsidRPr="009C52A0" w:rsidRDefault="00854E34" w:rsidP="00456520">
            <w:pPr>
              <w:pStyle w:val="a7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5.8.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20" w14:textId="77777777" w:rsidR="00854E34" w:rsidRPr="009C52A0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  <w:strike/>
              </w:rPr>
            </w:pPr>
            <w:r w:rsidRPr="009C52A0">
              <w:rPr>
                <w:rFonts w:ascii="Times New Roman" w:hAnsi="Times New Roman" w:cs="Times New Roman"/>
                <w:b/>
                <w:strike/>
              </w:rPr>
              <w:t>Отсутствие в реестре счетов сведений о страховом случае с летальным исходом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1155" w14:textId="77777777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b/>
                <w:strike/>
              </w:rPr>
              <w:t xml:space="preserve">Сто процентов </w:t>
            </w:r>
          </w:p>
          <w:p w14:paraId="6E72D95F" w14:textId="72E206DC" w:rsidR="00854E34" w:rsidRPr="009C52A0" w:rsidRDefault="00854E34" w:rsidP="00456520">
            <w:pPr>
              <w:autoSpaceDE w:val="0"/>
              <w:autoSpaceDN w:val="0"/>
              <w:adjustRightInd w:val="0"/>
              <w:rPr>
                <w:b/>
                <w:strike/>
              </w:rPr>
            </w:pPr>
            <w:r w:rsidRPr="009C52A0">
              <w:rPr>
                <w:strike/>
              </w:rPr>
              <w:t xml:space="preserve">тарифа на оплату медицинской помощи, действовавшего на дату оказания медицинской помощи </w:t>
            </w:r>
            <w:r w:rsidRPr="009C52A0">
              <w:rPr>
                <w:b/>
                <w:bCs/>
                <w:strike/>
                <w:color w:val="26282F"/>
                <w:sz w:val="26"/>
                <w:szCs w:val="26"/>
              </w:rPr>
              <w:t>&lt;</w:t>
            </w:r>
            <w:r w:rsidR="00397A12" w:rsidRPr="009C52A0">
              <w:rPr>
                <w:b/>
                <w:bCs/>
                <w:strike/>
                <w:color w:val="26282F"/>
                <w:sz w:val="26"/>
                <w:szCs w:val="26"/>
              </w:rPr>
              <w:t>2</w:t>
            </w:r>
            <w:r w:rsidRPr="009C52A0">
              <w:rPr>
                <w:b/>
                <w:bCs/>
                <w:strike/>
                <w:color w:val="26282F"/>
                <w:sz w:val="26"/>
                <w:szCs w:val="26"/>
              </w:rPr>
              <w:t xml:space="preserve">&gt; </w:t>
            </w:r>
            <w:r w:rsidRPr="009C52A0">
              <w:rPr>
                <w:strike/>
                <w:sz w:val="26"/>
                <w:szCs w:val="26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F624" w14:textId="77777777" w:rsidR="00854E34" w:rsidRPr="009C52A0" w:rsidRDefault="00854E34" w:rsidP="00456520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C52A0">
              <w:rPr>
                <w:strike/>
              </w:rPr>
              <w:t>-</w:t>
            </w:r>
          </w:p>
        </w:tc>
      </w:tr>
    </w:tbl>
    <w:p w14:paraId="064F53C9" w14:textId="77777777" w:rsidR="00397A12" w:rsidRPr="009C52A0" w:rsidRDefault="00397A12" w:rsidP="00397A12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rPr>
          <w:strike/>
        </w:rPr>
      </w:pPr>
      <w:r w:rsidRPr="009C52A0">
        <w:rPr>
          <w:strike/>
          <w:sz w:val="26"/>
          <w:szCs w:val="26"/>
        </w:rPr>
        <w:lastRenderedPageBreak/>
        <w:t>&lt;1&gt; – уменьшение оплаты при выявлении кодов дефектов, включенных в раздел 5 «Нарушения в оформлении и предъявлении на оплату счетов и реестров счетов» Перечня нарушений, являющихся основаниями для применения финансовых санкций, допускается только по результатам медико-экономического контроля.</w:t>
      </w:r>
    </w:p>
    <w:p w14:paraId="235A1C83" w14:textId="593A2E37" w:rsidR="00854E34" w:rsidRPr="009C52A0" w:rsidRDefault="00854E34" w:rsidP="00854E34">
      <w:pPr>
        <w:rPr>
          <w:strike/>
        </w:rPr>
      </w:pPr>
      <w:r w:rsidRPr="009C52A0">
        <w:rPr>
          <w:strike/>
          <w:sz w:val="26"/>
          <w:szCs w:val="26"/>
        </w:rPr>
        <w:t>&lt;</w:t>
      </w:r>
      <w:r w:rsidR="00397A12" w:rsidRPr="009C52A0">
        <w:rPr>
          <w:strike/>
          <w:sz w:val="26"/>
          <w:szCs w:val="26"/>
        </w:rPr>
        <w:t>2</w:t>
      </w:r>
      <w:r w:rsidRPr="009C52A0">
        <w:rPr>
          <w:b/>
          <w:bCs/>
          <w:strike/>
          <w:sz w:val="26"/>
          <w:szCs w:val="26"/>
        </w:rPr>
        <w:t xml:space="preserve">&gt; </w:t>
      </w:r>
      <w:r w:rsidRPr="009C52A0">
        <w:rPr>
          <w:strike/>
          <w:sz w:val="26"/>
          <w:szCs w:val="26"/>
        </w:rPr>
        <w:t xml:space="preserve"> </w:t>
      </w:r>
      <w:r w:rsidRPr="009C52A0">
        <w:rPr>
          <w:strike/>
          <w:sz w:val="26"/>
          <w:szCs w:val="26"/>
        </w:rPr>
        <w:softHyphen/>
        <w:t>– уменьшение оплаты осуществляется только при условии включения случая оказания медицинской помощи в реестр счета и счет на оплату медицинской помощи без указания в сведениях о результате обращения кода, соответствующего летальному исходу».</w:t>
      </w:r>
    </w:p>
    <w:p w14:paraId="40D21CE8" w14:textId="77777777" w:rsidR="00397A12" w:rsidRPr="009C52A0" w:rsidRDefault="00397A12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rPr>
          <w:strike/>
        </w:rPr>
      </w:pPr>
    </w:p>
    <w:sectPr w:rsidR="00397A12" w:rsidRPr="009C52A0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  <w:footnote w:id="1">
    <w:p w14:paraId="3782490F" w14:textId="3B4D2296" w:rsidR="00752543" w:rsidRDefault="00752543">
      <w:pPr>
        <w:pStyle w:val="a5"/>
      </w:pPr>
      <w:r>
        <w:rPr>
          <w:rStyle w:val="a6"/>
        </w:rPr>
        <w:footnoteRef/>
      </w:r>
      <w:r>
        <w:t xml:space="preserve"> </w:t>
      </w:r>
      <w:r>
        <w:t>В редакции Соглашения 5-2021 от 26.10.2021 с 01.1</w:t>
      </w:r>
      <w:r>
        <w:t>1</w:t>
      </w:r>
      <w:r>
        <w:t>.2021г.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B7E5D-02CE-4895-B18E-E692078B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6928</Words>
  <Characters>39491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46327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Скапцова Марина Александровна</cp:lastModifiedBy>
  <cp:revision>23</cp:revision>
  <cp:lastPrinted>2021-01-18T05:15:00Z</cp:lastPrinted>
  <dcterms:created xsi:type="dcterms:W3CDTF">2017-10-23T00:43:00Z</dcterms:created>
  <dcterms:modified xsi:type="dcterms:W3CDTF">2021-11-10T04:59:00Z</dcterms:modified>
</cp:coreProperties>
</file>