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35" w:type="dxa"/>
        <w:tblLook w:val="04A0" w:firstRow="1" w:lastRow="0" w:firstColumn="1" w:lastColumn="0" w:noHBand="0" w:noVBand="1"/>
      </w:tblPr>
      <w:tblGrid>
        <w:gridCol w:w="15735"/>
      </w:tblGrid>
      <w:tr w:rsidR="00654985" w:rsidRPr="00654985" w14:paraId="5A54A4C0" w14:textId="77777777" w:rsidTr="00654985">
        <w:trPr>
          <w:trHeight w:val="315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7314" w14:textId="5C0F6B50" w:rsidR="00654985" w:rsidRPr="00654985" w:rsidRDefault="00654985" w:rsidP="00654985">
            <w:pPr>
              <w:ind w:left="339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4985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54985" w:rsidRPr="00654985" w14:paraId="6CACD64B" w14:textId="77777777" w:rsidTr="00654985">
        <w:trPr>
          <w:trHeight w:val="315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3575" w14:textId="77777777" w:rsidR="00654985" w:rsidRPr="00654985" w:rsidRDefault="00654985" w:rsidP="00654985">
            <w:pPr>
              <w:ind w:left="339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4985">
              <w:rPr>
                <w:rFonts w:ascii="Times New Roman" w:hAnsi="Times New Roman"/>
                <w:sz w:val="24"/>
                <w:szCs w:val="24"/>
              </w:rPr>
              <w:t>к Протоколу заседания Комиссии</w:t>
            </w:r>
          </w:p>
        </w:tc>
      </w:tr>
      <w:tr w:rsidR="00654985" w:rsidRPr="00654985" w14:paraId="1FACEA91" w14:textId="77777777" w:rsidTr="00654985">
        <w:trPr>
          <w:trHeight w:val="315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E0C6" w14:textId="77777777" w:rsidR="00654985" w:rsidRPr="00654985" w:rsidRDefault="00654985" w:rsidP="00654985">
            <w:pPr>
              <w:ind w:left="339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4985">
              <w:rPr>
                <w:rFonts w:ascii="Times New Roman" w:hAnsi="Times New Roman"/>
                <w:sz w:val="24"/>
                <w:szCs w:val="24"/>
              </w:rPr>
              <w:t>по разработке ТП ОМС в Камчатском крае</w:t>
            </w:r>
          </w:p>
        </w:tc>
      </w:tr>
      <w:tr w:rsidR="00654985" w:rsidRPr="00654985" w14:paraId="32CCDE8E" w14:textId="77777777" w:rsidTr="00654985">
        <w:trPr>
          <w:trHeight w:val="315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7FF6" w14:textId="015D67E9" w:rsidR="00654985" w:rsidRPr="00654985" w:rsidRDefault="00654985" w:rsidP="00654985">
            <w:pPr>
              <w:ind w:left="339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4985">
              <w:rPr>
                <w:rFonts w:ascii="Times New Roman" w:hAnsi="Times New Roman"/>
                <w:sz w:val="24"/>
                <w:szCs w:val="24"/>
              </w:rPr>
              <w:t>от 2</w:t>
            </w:r>
            <w:r w:rsidR="0015072E">
              <w:rPr>
                <w:rFonts w:ascii="Times New Roman" w:hAnsi="Times New Roman"/>
                <w:sz w:val="24"/>
                <w:szCs w:val="24"/>
              </w:rPr>
              <w:t>3</w:t>
            </w:r>
            <w:r w:rsidRPr="00654985">
              <w:rPr>
                <w:rFonts w:ascii="Times New Roman" w:hAnsi="Times New Roman"/>
                <w:sz w:val="24"/>
                <w:szCs w:val="24"/>
              </w:rPr>
              <w:t>.12.2024 года № 9/2024</w:t>
            </w:r>
          </w:p>
        </w:tc>
      </w:tr>
    </w:tbl>
    <w:p w14:paraId="6770CD36" w14:textId="77777777" w:rsidR="0033770D" w:rsidRDefault="0033770D">
      <w:pPr>
        <w:widowControl w:val="0"/>
        <w:jc w:val="right"/>
        <w:rPr>
          <w:rFonts w:ascii="Times New Roman" w:hAnsi="Times New Roman"/>
          <w:sz w:val="24"/>
          <w:szCs w:val="24"/>
        </w:rPr>
      </w:pPr>
    </w:p>
    <w:p w14:paraId="6D7D87C0" w14:textId="77777777" w:rsidR="0033770D" w:rsidRDefault="007618F2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14:paraId="03CDC99D" w14:textId="40B1A8E9" w:rsidR="0033770D" w:rsidRDefault="007618F2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медицинских организаций, участвующих в реализации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Территориальной программы </w:t>
      </w:r>
      <w:r>
        <w:rPr>
          <w:rFonts w:ascii="Times New Roman" w:hAnsi="Times New Roman"/>
          <w:sz w:val="28"/>
          <w:highlight w:val="white"/>
        </w:rPr>
        <w:t>г</w:t>
      </w:r>
      <w:r>
        <w:rPr>
          <w:rFonts w:ascii="Times New Roman" w:hAnsi="Times New Roman"/>
          <w:sz w:val="28"/>
        </w:rPr>
        <w:t>осударственных гарантий бесплатного оказания гражданам медицинской помощи на территории Камчатского края на 202</w:t>
      </w:r>
      <w:r w:rsidR="00236B8A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 w:rsidR="00236B8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236B8A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, в том числе территориальной программы обязательного медицинского страхования, и перечень медицинских организаций, проводящих профилактические медицинские осмотры и диспансеризацию, </w:t>
      </w:r>
      <w:r>
        <w:rPr>
          <w:rFonts w:ascii="Times New Roman" w:hAnsi="Times New Roman"/>
          <w:sz w:val="28"/>
          <w:szCs w:val="28"/>
        </w:rPr>
        <w:br/>
        <w:t>в том числе углубленную диспансеризацию в 202</w:t>
      </w:r>
      <w:r w:rsidR="00236B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14:paraId="7AA9BA7F" w14:textId="5C64A1C1" w:rsidR="001F2EDA" w:rsidRDefault="001F2EDA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1B9E60A0" w14:textId="77777777" w:rsidR="001F2EDA" w:rsidRDefault="001F2EDA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6D950E96" w14:textId="77777777" w:rsidR="001F2EDA" w:rsidRDefault="001F2EDA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08BC3F11" w14:textId="77777777" w:rsidR="0033770D" w:rsidRDefault="0033770D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24E34892" w14:textId="77777777" w:rsidR="0033770D" w:rsidRDefault="0033770D">
      <w:pPr>
        <w:widowControl w:val="0"/>
        <w:spacing w:line="14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704"/>
        <w:gridCol w:w="1355"/>
        <w:gridCol w:w="2756"/>
        <w:gridCol w:w="1411"/>
        <w:gridCol w:w="1492"/>
        <w:gridCol w:w="1125"/>
        <w:gridCol w:w="1395"/>
        <w:gridCol w:w="1155"/>
        <w:gridCol w:w="1203"/>
        <w:gridCol w:w="1007"/>
        <w:gridCol w:w="993"/>
        <w:gridCol w:w="992"/>
      </w:tblGrid>
      <w:tr w:rsidR="00652DED" w:rsidRPr="00FA4583" w14:paraId="4113B859" w14:textId="77777777" w:rsidTr="00652DED">
        <w:trPr>
          <w:trHeight w:val="30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63C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3BF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Код медицинской организации по реестру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F31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292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осуществляющие деятельность в сфере обязательного медицинского страхования</w:t>
            </w:r>
          </w:p>
        </w:tc>
        <w:tc>
          <w:tcPr>
            <w:tcW w:w="93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940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</w:tc>
      </w:tr>
      <w:tr w:rsidR="00652DED" w:rsidRPr="00FA4583" w14:paraId="34E3E429" w14:textId="77777777" w:rsidTr="00652DED">
        <w:trPr>
          <w:trHeight w:val="30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1150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01E1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EA15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FD33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51A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проводящие профилактические медицинские осмотры и диспансеризацию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B85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276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проводящие диспансерное наблюдение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D5A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проводящие медицинскую реабилитацию</w:t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8B6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</w:tr>
      <w:tr w:rsidR="00652DED" w:rsidRPr="00FA4583" w14:paraId="14521C57" w14:textId="77777777" w:rsidTr="00652DED">
        <w:trPr>
          <w:trHeight w:val="120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D3A2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C66B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C52D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FBB4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169D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56E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 xml:space="preserve">углубленную </w:t>
            </w:r>
            <w:proofErr w:type="spellStart"/>
            <w:r w:rsidRPr="001F2EDA">
              <w:rPr>
                <w:rFonts w:ascii="Times New Roman" w:hAnsi="Times New Roman"/>
                <w:sz w:val="16"/>
                <w:szCs w:val="16"/>
              </w:rPr>
              <w:t>диспансе-ризацию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D6C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для оценки репродуктивного здоровья женщин и мужчин</w:t>
            </w: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9256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E07B" w14:textId="77777777" w:rsidR="001F2EDA" w:rsidRPr="001F2EDA" w:rsidRDefault="001F2EDA" w:rsidP="001F2ED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B69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proofErr w:type="spellStart"/>
            <w:proofErr w:type="gramStart"/>
            <w:r w:rsidRPr="001F2EDA">
              <w:rPr>
                <w:rFonts w:ascii="Times New Roman" w:hAnsi="Times New Roman"/>
                <w:sz w:val="16"/>
                <w:szCs w:val="16"/>
              </w:rPr>
              <w:t>амбула</w:t>
            </w:r>
            <w:proofErr w:type="spellEnd"/>
            <w:r w:rsidRPr="001F2EDA">
              <w:rPr>
                <w:rFonts w:ascii="Times New Roman" w:hAnsi="Times New Roman"/>
                <w:sz w:val="16"/>
                <w:szCs w:val="16"/>
              </w:rPr>
              <w:t>-торных</w:t>
            </w:r>
            <w:proofErr w:type="gramEnd"/>
            <w:r w:rsidRPr="001F2EDA">
              <w:rPr>
                <w:rFonts w:ascii="Times New Roman" w:hAnsi="Times New Roman"/>
                <w:sz w:val="16"/>
                <w:szCs w:val="16"/>
              </w:rPr>
              <w:t xml:space="preserve"> условиях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560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 xml:space="preserve">в условиях дневных </w:t>
            </w:r>
            <w:proofErr w:type="spellStart"/>
            <w:proofErr w:type="gramStart"/>
            <w:r w:rsidRPr="001F2EDA">
              <w:rPr>
                <w:rFonts w:ascii="Times New Roman" w:hAnsi="Times New Roman"/>
                <w:sz w:val="16"/>
                <w:szCs w:val="16"/>
              </w:rPr>
              <w:t>стацио</w:t>
            </w:r>
            <w:proofErr w:type="spellEnd"/>
            <w:r w:rsidRPr="001F2EDA">
              <w:rPr>
                <w:rFonts w:ascii="Times New Roman" w:hAnsi="Times New Roman"/>
                <w:sz w:val="16"/>
                <w:szCs w:val="16"/>
              </w:rPr>
              <w:t>-наров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8F8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 xml:space="preserve">в условиях </w:t>
            </w:r>
            <w:proofErr w:type="spellStart"/>
            <w:proofErr w:type="gramStart"/>
            <w:r w:rsidRPr="001F2EDA">
              <w:rPr>
                <w:rFonts w:ascii="Times New Roman" w:hAnsi="Times New Roman"/>
                <w:sz w:val="16"/>
                <w:szCs w:val="16"/>
              </w:rPr>
              <w:t>круглосу</w:t>
            </w:r>
            <w:proofErr w:type="spellEnd"/>
            <w:r w:rsidRPr="001F2EDA">
              <w:rPr>
                <w:rFonts w:ascii="Times New Roman" w:hAnsi="Times New Roman"/>
                <w:sz w:val="16"/>
                <w:szCs w:val="16"/>
              </w:rPr>
              <w:t>-точных</w:t>
            </w:r>
            <w:proofErr w:type="gramEnd"/>
            <w:r w:rsidRPr="001F2ED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F2EDA">
              <w:rPr>
                <w:rFonts w:ascii="Times New Roman" w:hAnsi="Times New Roman"/>
                <w:sz w:val="16"/>
                <w:szCs w:val="16"/>
              </w:rPr>
              <w:t>стацио</w:t>
            </w:r>
            <w:proofErr w:type="spellEnd"/>
            <w:r w:rsidRPr="001F2EDA">
              <w:rPr>
                <w:rFonts w:ascii="Times New Roman" w:hAnsi="Times New Roman"/>
                <w:sz w:val="16"/>
                <w:szCs w:val="16"/>
              </w:rPr>
              <w:t>-наров</w:t>
            </w:r>
          </w:p>
        </w:tc>
      </w:tr>
      <w:tr w:rsidR="00652DED" w:rsidRPr="00FA4583" w14:paraId="0053C905" w14:textId="77777777" w:rsidTr="00652DED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F77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837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7A5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57F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92B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577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F8F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785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6BD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F73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ABA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379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652DED" w:rsidRPr="00FA4583" w14:paraId="47C27BC0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6F8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560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41202503400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07F1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«Камчатская краевая больница им. А.С. Лукашевского»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6C8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93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C58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B59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459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825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D39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55B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619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AF4146A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60C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491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41202502700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3FDD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«Камчатская краевая детская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DDD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7A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1D1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CA8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5D1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BA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73E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58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E44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52DED" w:rsidRPr="00FA4583" w14:paraId="69637F14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0F3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4E6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41202502600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6E1C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«Камчатская краевая стоматологическая поликлиника»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CD7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F96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62E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FF8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6A7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D05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7E5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A16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B9E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7B5FBA7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152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7E4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41202504200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948F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кожно-венерологический диспансер»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E3D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FAF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78C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4A7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CCF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EA0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FC6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46B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CCA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D83CA78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143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D7C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41202500600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32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кардиологический диспансер»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B5C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AFF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8FA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4D0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622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829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160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DA5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269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54B9DAF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466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552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41202503800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C028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онкологический диспансер»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B15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7B1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100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C12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D2D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A49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AD5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9C5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30A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D140D58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17C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A83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41202503900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78E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«Корякская окружная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2D1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155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5F3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617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85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71B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8EF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5B8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C36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605E0B03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D02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F9D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41202503700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F4F0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больница N 1»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85B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628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97B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ADE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A5D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3B2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AE9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C0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526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334BD51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6A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E5B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41202504500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B596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больница N 2»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0AF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816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F8B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D24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D32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0F9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983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F0F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06E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A3A66FA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92A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324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41202500700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ECEA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гериатрическая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85C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FD8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87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DC6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D32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862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9F5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F11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EE0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8B52518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612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26C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41202503100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4AF5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поликлиника N 1»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73B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189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272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FC4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117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09D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C13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5C3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123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7A55E6E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E46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553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41202501300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57F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поликлиника N 3»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D7A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E08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845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B2E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674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693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02A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7A5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5C9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A89EC8A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7DA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15E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41202500900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7119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центр общественного здоровья и медицинской профилактики»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A3A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E44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A67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732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7B4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094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77A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5A2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2FC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F6CBCFB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3EB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422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41202501900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CC09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родильный дом»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295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F80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DCF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C0F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269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092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140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475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0B3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A74D5E8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C30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8ED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41202500100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1A97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стоматологическая поликлиника»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BAB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F09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009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6C3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E33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135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B51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0DF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C79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1B3369C0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197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lastRenderedPageBreak/>
              <w:t>16.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EC6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41202502100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58BB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детская поликлиника N 1»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B69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31E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E7C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58A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70E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57C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762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BDB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DF8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D26F3E6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B75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DD6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41202503600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2BC8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детская поликлиника N 2»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96A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A6A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965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FA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576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ED2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A6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776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5CC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118887D3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86B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CAE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41202500200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26FA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Камчатского края «Петропавловск-Камчатская городская детская стоматологическая поликлиника»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2DB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DC8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54C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1EE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5DD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B31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327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757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6B4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14F09036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602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877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41202503000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9469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«Камчатская краевая детская инфекционная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5D5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446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DCD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F6A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050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161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58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989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AA9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E4C343B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340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6E5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41202500300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486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«Петропавловск-Камчатская городская станция скорой медицинской помощи»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B67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A53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C20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CC2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A11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681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FC7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5CF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F28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27F8B7F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99B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087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41202503300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D66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«Елизовская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51E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F9B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DA3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0EF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9AB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D32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E20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E6D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737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CC02163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7D3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D7B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41202501400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33F0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«Елизовская станция скорой медицинской помощи»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8D1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FAB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FD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A53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EEF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587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6B1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DCE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15F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EECD811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BFB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976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41202502500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5946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«Елизовская районная стоматологическая поликлиника»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C7F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34F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AB7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D5D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4CC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A7A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E70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47C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21F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994D405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EE6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24E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41202502800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A30F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«Мильковская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5AE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263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F57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19D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17A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7DF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693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250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8D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369AAA9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A69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185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41202501200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96C6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«Усть-Большерецкая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D80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B9C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636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400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560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7D0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1C4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E37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99A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4D20A58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F84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72D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41202504800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BBC1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«Озерновская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B04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8E5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1F3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F7C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0D0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76B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6A7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703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CA6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1740ECA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908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lastRenderedPageBreak/>
              <w:t>27.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BBF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41202504100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2D7E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«Усть-Камчатская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414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CFB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0BD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6D8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C5B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C5B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DAF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565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656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CB72AE5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243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1AB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41202502200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8685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«Ключевская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F8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228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D2F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D2E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AFD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000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C5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B41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3AA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B4BC2B3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8F6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25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41202504700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ABB7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«Соболевская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3DC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10B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3DF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DB2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D1D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FB5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3BB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23B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B7B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D358CFA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1C3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B6B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41202505100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3AB4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«Быстринская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F12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E58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DBC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9DF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F49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EE9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1D7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E73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47C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A6A8CD5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595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31.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541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41202505000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C946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</w:t>
            </w:r>
            <w:proofErr w:type="spellStart"/>
            <w:r w:rsidRPr="001F2EDA">
              <w:rPr>
                <w:rFonts w:ascii="Times New Roman" w:hAnsi="Times New Roman"/>
                <w:sz w:val="16"/>
                <w:szCs w:val="16"/>
              </w:rPr>
              <w:t>Вилючинская</w:t>
            </w:r>
            <w:proofErr w:type="spellEnd"/>
            <w:r w:rsidRPr="001F2EDA">
              <w:rPr>
                <w:rFonts w:ascii="Times New Roman" w:hAnsi="Times New Roman"/>
                <w:sz w:val="16"/>
                <w:szCs w:val="16"/>
              </w:rPr>
              <w:t xml:space="preserve"> городская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45A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7BC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051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3B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549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1F2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6C5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0B5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CCC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8D1D4CB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B23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35A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41202504600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5F19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«Никольская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1F9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D81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F9C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814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074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A0A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340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CDD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1D5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C3CDE1B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28D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33.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A9A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41202505300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4F6E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«Тигильская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F2E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17E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06C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147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313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C00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975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C30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6B4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1FBFE5E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A50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34.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A54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41202500500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B8E3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«Карагинская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AE5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EDB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6DB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85A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59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4F2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A57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99F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14E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8359D3A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402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35.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EAF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41202501500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FAA5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«Олюторская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8D1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976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478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F31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4B7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18D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2A4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8E2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50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AD5ED9A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C3F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36.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B06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41202505400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D7BA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Камчатского края «Пенжинская районная больница»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F92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128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669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56E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828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7D9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8EF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0DB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4FB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FC2F250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FE8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37.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ECE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41202502400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C5B8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центр по профилактике и борьбе со СПИД и инфекционными заболеваниями»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EF3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2D3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196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70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755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E33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E05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534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C2C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663B4A0F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B79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38.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BFA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41202500800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42CE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Государственное бюджетное учреждение здравоохранения «Камчатский краевой противотуберкулезный диспансер»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9EF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6A8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67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7BA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86E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AEC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A29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71B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707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EE2C8C1" w14:textId="77777777" w:rsidTr="00652DED">
        <w:trPr>
          <w:cantSplit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055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lastRenderedPageBreak/>
              <w:t>39.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463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E954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Камчатская больница федерального государственного бюджетного учреждения «Дальневосточный окружной медицинский центр Федерального медико-биологического агентства»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EF4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D76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5FD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977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DB6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33A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0FD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B54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3C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52DED" w:rsidRPr="00FA4583" w14:paraId="7FF4DFB6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7BF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40.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832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41202504900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5F01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Камчатскому краю»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974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90E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CF6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61F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CF0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B28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0DE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4D7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68B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F887A44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41E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0D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41202502000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B527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Общество с ограниченной ответственностью «Камчатская неврологическая клиника»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960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492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3E2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2D1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830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A1E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F16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2DF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561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AC69930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537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41D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41202502906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C850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Филиал общества с ограниченной ответственностью «Байкальская медицинская компания» в г. Петропавловск-Камчатский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99A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676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663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067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310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627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13F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04E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F18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6F6391DE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BC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43.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860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41202501800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9D7E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Общество с ограниченной ответственностью реабилитационный центр «</w:t>
            </w:r>
            <w:proofErr w:type="spellStart"/>
            <w:r w:rsidRPr="001F2EDA">
              <w:rPr>
                <w:rFonts w:ascii="Times New Roman" w:hAnsi="Times New Roman"/>
                <w:sz w:val="16"/>
                <w:szCs w:val="16"/>
              </w:rPr>
              <w:t>Ормедиум</w:t>
            </w:r>
            <w:proofErr w:type="spellEnd"/>
            <w:r w:rsidRPr="001F2ED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CF6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7A1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656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D7D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230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E8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E1D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063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260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35140E5" w14:textId="77777777" w:rsidTr="00652DED">
        <w:trPr>
          <w:cantSplit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E70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44.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1C9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41202504300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B2A7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Общество с ограниченной ответственностью Дальневосточный центр оздоровления и медико-социальной реабилитации детей с ограниченными возможностями «Жемчужина Камчатки»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91B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627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FC7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93A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543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082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F7D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A85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B6E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5A58F38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5DC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45.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1A7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41202504400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478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Общество с ограниченной ответственностью «Импульс»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1ED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0B6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752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9F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CCB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A9B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F42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16D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035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11833958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522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46.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70E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41202503200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BD9E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Общество с ограниченной ответственностью «ЭКО Центр»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0C8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438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27E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641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F07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D62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9CB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276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E3A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100D3E0" w14:textId="77777777" w:rsidTr="00652DED">
        <w:trPr>
          <w:cantSplit/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A21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EE6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41202504000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C45B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Акционерное общество «Медицина»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8FE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722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3F9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86E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1A1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A31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EAB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741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1E0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2A714D99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105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48.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BCE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41202501600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1DCB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Общество с ограниченной ответственностью «</w:t>
            </w:r>
            <w:proofErr w:type="spellStart"/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Виталаб</w:t>
            </w:r>
            <w:proofErr w:type="spellEnd"/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B99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466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AD4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BBC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C1D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301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E9C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06F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BD2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6891F04F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A48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49.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710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41202500401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7E59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Камчатский филиал автономной некоммерческой организации «Медицинский центр «Жизнь»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D24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E59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2FC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595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02E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FB8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88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64D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BD0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560B70B0" w14:textId="77777777" w:rsidTr="00652DED">
        <w:trPr>
          <w:cantSplit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E6D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54F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41202501100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A0A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Краевое государственное бюджетное учреждение здравоохранения «Детская краевая клиническая больница» имени А.К. Пиотровича Министерства здравоохранения Хабаровского края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BF5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D05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20E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22B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EC4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D23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FFF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95F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940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76408EAE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E6D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51.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2E0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41202503500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E362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Общество с ограниченной ответственностью «Центр инновационной эмбриологии и </w:t>
            </w:r>
            <w:proofErr w:type="spellStart"/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репродуктологии</w:t>
            </w:r>
            <w:proofErr w:type="spellEnd"/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Эмбрилайф</w:t>
            </w:r>
            <w:proofErr w:type="spellEnd"/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0C9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6BC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54E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46A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6B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703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501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23A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7D7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4DF3D15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8F7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52.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860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41202502300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94CD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Общество с ограниченной ответственностью «Сибирский центр ядерной медицины»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5E6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7EC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0DE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411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D1D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6F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86B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E5A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7EE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367DA30A" w14:textId="77777777" w:rsidTr="00652DED">
        <w:trPr>
          <w:cantSplit/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2E5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53.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8B2E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41202501700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2E90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Общество с ограниченной ответственностью «Афина»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35C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3F9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AE8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DBC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D7A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2AD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2A2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6AD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B54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1EB1A43F" w14:textId="77777777" w:rsidTr="00652DED">
        <w:trPr>
          <w:cantSplit/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7CB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54.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D5A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41202505200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E2C0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Краевое государственное автономное учреждение социальной защиты «Многопрофильный центр реабилитации»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D39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1AA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477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89E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810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5A5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4D9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641C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604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6811C21A" w14:textId="77777777" w:rsidTr="00652DED">
        <w:trPr>
          <w:cantSplit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CDC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55.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B47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41202505500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43A0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Федеральное государственное бюджетное научное учреждение «Федеральный исследовательский центр фундаментальной и трансляционной медицины»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1769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D92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E5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4581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301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C8F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6BF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EFF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BFE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652DED" w:rsidRPr="00FA4583" w14:paraId="473E6E78" w14:textId="77777777" w:rsidTr="00652DED">
        <w:trPr>
          <w:cantSplit/>
          <w:trHeight w:val="17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60B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56.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732C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Итого медицинских организаций, участвующих в Территориальной программе государственных гарантий бесплатного оказания гражданам медицинской помощи на территории Камчатского края на 2025 год и на плановый период 2026 и 2027 годов, всего, в том числе: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FEAD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2CAF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0D77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6A8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27F2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337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8A84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B076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5C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652DED" w:rsidRPr="00FA4583" w14:paraId="5818030C" w14:textId="77777777" w:rsidTr="00652DED">
        <w:trPr>
          <w:cantSplit/>
          <w:trHeight w:val="17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D24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57.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C73B" w14:textId="77777777" w:rsidR="001F2EDA" w:rsidRPr="001F2EDA" w:rsidRDefault="001F2EDA" w:rsidP="001F2ED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медицинских организаций, подведомственных федеральным органам исполнительной власти, которым комиссией по разработке территориальной программы обязательного ме6дицинского страхования в Камчатском крае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DE1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6F38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BE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9740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642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9683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0CD5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414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7BAA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52DED" w:rsidRPr="00FA4583" w14:paraId="32372DC4" w14:textId="77777777" w:rsidTr="00652DED">
        <w:trPr>
          <w:trHeight w:val="3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B87B" w14:textId="77777777" w:rsidR="001F2EDA" w:rsidRPr="001F2EDA" w:rsidRDefault="001F2EDA" w:rsidP="001F2E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0759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B1CE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08D2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4A16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1A1C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A880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E196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FBF9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8068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06D8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906B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652DED" w:rsidRPr="00FA4583" w14:paraId="3679DF69" w14:textId="77777777" w:rsidTr="00652DED">
        <w:trPr>
          <w:trHeight w:val="3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8A54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6EFC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BBC5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6914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0F7C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0579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F5B6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F93F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AD39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1430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3CEB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E827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  <w:tr w:rsidR="00652DED" w:rsidRPr="00FA4583" w14:paraId="615755A0" w14:textId="77777777" w:rsidTr="00652DED">
        <w:trPr>
          <w:trHeight w:val="3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7E4E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7B42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75CF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5013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ECDA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3C16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107A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F527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DB65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7FD8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4641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FBB6" w14:textId="77777777" w:rsidR="001F2EDA" w:rsidRPr="001F2EDA" w:rsidRDefault="001F2EDA" w:rsidP="001F2ED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14:paraId="43066B32" w14:textId="77777777" w:rsidR="00A816AE" w:rsidRDefault="00A816AE">
      <w:pPr>
        <w:rPr>
          <w:rFonts w:ascii="Times New Roman" w:hAnsi="Times New Roman"/>
          <w:sz w:val="20"/>
          <w:vertAlign w:val="superscript"/>
        </w:rPr>
      </w:pPr>
    </w:p>
    <w:p w14:paraId="2AF9B6F9" w14:textId="77777777" w:rsidR="00A816AE" w:rsidRDefault="00A816AE">
      <w:pPr>
        <w:rPr>
          <w:rFonts w:ascii="Times New Roman" w:hAnsi="Times New Roman"/>
          <w:sz w:val="20"/>
          <w:vertAlign w:val="superscript"/>
        </w:rPr>
      </w:pPr>
    </w:p>
    <w:p w14:paraId="0F7EAC5B" w14:textId="06279F95" w:rsidR="0033770D" w:rsidRDefault="0033770D">
      <w:pPr>
        <w:rPr>
          <w:rFonts w:ascii="Times New Roman" w:hAnsi="Times New Roman"/>
          <w:sz w:val="28"/>
          <w:szCs w:val="28"/>
        </w:rPr>
      </w:pPr>
    </w:p>
    <w:sectPr w:rsidR="0033770D" w:rsidSect="001F0A4F">
      <w:headerReference w:type="default" r:id="rId8"/>
      <w:pgSz w:w="16838" w:h="11906" w:orient="landscape" w:code="9"/>
      <w:pgMar w:top="1134" w:right="567" w:bottom="567" w:left="567" w:header="51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B23AA" w14:textId="77777777" w:rsidR="0033770D" w:rsidRDefault="007618F2">
      <w:r>
        <w:separator/>
      </w:r>
    </w:p>
  </w:endnote>
  <w:endnote w:type="continuationSeparator" w:id="0">
    <w:p w14:paraId="314AC7FB" w14:textId="77777777" w:rsidR="0033770D" w:rsidRDefault="0076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6E233" w14:textId="77777777" w:rsidR="0033770D" w:rsidRDefault="007618F2">
      <w:r>
        <w:separator/>
      </w:r>
    </w:p>
  </w:footnote>
  <w:footnote w:type="continuationSeparator" w:id="0">
    <w:p w14:paraId="5BF27296" w14:textId="77777777" w:rsidR="0033770D" w:rsidRDefault="00761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8"/>
        <w:szCs w:val="28"/>
      </w:rPr>
      <w:id w:val="-1662075382"/>
      <w:docPartObj>
        <w:docPartGallery w:val="Page Numbers (Top of Page)"/>
        <w:docPartUnique/>
      </w:docPartObj>
    </w:sdtPr>
    <w:sdtEndPr/>
    <w:sdtContent>
      <w:p w14:paraId="5C57CA38" w14:textId="77777777" w:rsidR="0033770D" w:rsidRDefault="007618F2">
        <w:pPr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15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D8A"/>
    <w:multiLevelType w:val="multilevel"/>
    <w:tmpl w:val="BF4C448C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abstractNum w:abstractNumId="1" w15:restartNumberingAfterBreak="0">
    <w:nsid w:val="061D3B36"/>
    <w:multiLevelType w:val="multilevel"/>
    <w:tmpl w:val="98683746"/>
    <w:lvl w:ilvl="0">
      <w:start w:val="1"/>
      <w:numFmt w:val="decimal"/>
      <w:lvlText w:val="%1)"/>
      <w:lvlJc w:val="left"/>
      <w:pPr>
        <w:ind w:left="1249" w:hanging="360"/>
      </w:pPr>
    </w:lvl>
    <w:lvl w:ilvl="1">
      <w:start w:val="1"/>
      <w:numFmt w:val="lowerLetter"/>
      <w:lvlText w:val="%2."/>
      <w:lvlJc w:val="left"/>
      <w:pPr>
        <w:ind w:left="1969" w:hanging="360"/>
      </w:pPr>
    </w:lvl>
    <w:lvl w:ilvl="2">
      <w:start w:val="1"/>
      <w:numFmt w:val="lowerRoman"/>
      <w:lvlText w:val="%3."/>
      <w:lvlJc w:val="right"/>
      <w:pPr>
        <w:ind w:left="2689" w:hanging="180"/>
      </w:pPr>
    </w:lvl>
    <w:lvl w:ilvl="3">
      <w:start w:val="1"/>
      <w:numFmt w:val="decimal"/>
      <w:lvlText w:val="%4."/>
      <w:lvlJc w:val="left"/>
      <w:pPr>
        <w:ind w:left="3409" w:hanging="360"/>
      </w:pPr>
    </w:lvl>
    <w:lvl w:ilvl="4">
      <w:start w:val="1"/>
      <w:numFmt w:val="lowerLetter"/>
      <w:lvlText w:val="%5."/>
      <w:lvlJc w:val="left"/>
      <w:pPr>
        <w:ind w:left="4129" w:hanging="360"/>
      </w:pPr>
    </w:lvl>
    <w:lvl w:ilvl="5">
      <w:start w:val="1"/>
      <w:numFmt w:val="lowerRoman"/>
      <w:lvlText w:val="%6."/>
      <w:lvlJc w:val="right"/>
      <w:pPr>
        <w:ind w:left="4849" w:hanging="180"/>
      </w:pPr>
    </w:lvl>
    <w:lvl w:ilvl="6">
      <w:start w:val="1"/>
      <w:numFmt w:val="decimal"/>
      <w:lvlText w:val="%7."/>
      <w:lvlJc w:val="left"/>
      <w:pPr>
        <w:ind w:left="5569" w:hanging="360"/>
      </w:pPr>
    </w:lvl>
    <w:lvl w:ilvl="7">
      <w:start w:val="1"/>
      <w:numFmt w:val="lowerLetter"/>
      <w:lvlText w:val="%8."/>
      <w:lvlJc w:val="left"/>
      <w:pPr>
        <w:ind w:left="6289" w:hanging="360"/>
      </w:pPr>
    </w:lvl>
    <w:lvl w:ilvl="8">
      <w:start w:val="1"/>
      <w:numFmt w:val="lowerRoman"/>
      <w:lvlText w:val="%9."/>
      <w:lvlJc w:val="right"/>
      <w:pPr>
        <w:ind w:left="7009" w:hanging="180"/>
      </w:pPr>
    </w:lvl>
  </w:abstractNum>
  <w:abstractNum w:abstractNumId="2" w15:restartNumberingAfterBreak="0">
    <w:nsid w:val="09813EAE"/>
    <w:multiLevelType w:val="multilevel"/>
    <w:tmpl w:val="A8AC4274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0D1B7745"/>
    <w:multiLevelType w:val="multilevel"/>
    <w:tmpl w:val="A47009FA"/>
    <w:lvl w:ilvl="0">
      <w:start w:val="1"/>
      <w:numFmt w:val="decimal"/>
      <w:lvlText w:val="%1)"/>
      <w:lvlJc w:val="left"/>
      <w:pPr>
        <w:ind w:left="1417" w:hanging="360"/>
      </w:p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abstractNum w:abstractNumId="4" w15:restartNumberingAfterBreak="0">
    <w:nsid w:val="1EDF1972"/>
    <w:multiLevelType w:val="multilevel"/>
    <w:tmpl w:val="C1A08834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FD96E30"/>
    <w:multiLevelType w:val="multilevel"/>
    <w:tmpl w:val="E65E4500"/>
    <w:lvl w:ilvl="0">
      <w:start w:val="1"/>
      <w:numFmt w:val="decimal"/>
      <w:lvlText w:val="%1)"/>
      <w:lvlJc w:val="left"/>
      <w:pPr>
        <w:ind w:left="1417" w:hanging="360"/>
      </w:p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367F642A"/>
    <w:multiLevelType w:val="multilevel"/>
    <w:tmpl w:val="E56A975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39C626AF"/>
    <w:multiLevelType w:val="multilevel"/>
    <w:tmpl w:val="6BEEFBEC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3F2A60D5"/>
    <w:multiLevelType w:val="multilevel"/>
    <w:tmpl w:val="1DDE1E5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49870F78"/>
    <w:multiLevelType w:val="multilevel"/>
    <w:tmpl w:val="32DCAEE4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0" w15:restartNumberingAfterBreak="0">
    <w:nsid w:val="57AC2FFE"/>
    <w:multiLevelType w:val="multilevel"/>
    <w:tmpl w:val="C58AE374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5AEF43D9"/>
    <w:multiLevelType w:val="multilevel"/>
    <w:tmpl w:val="2C1222D6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2" w15:restartNumberingAfterBreak="0">
    <w:nsid w:val="5FA86D25"/>
    <w:multiLevelType w:val="multilevel"/>
    <w:tmpl w:val="F3629198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3" w15:restartNumberingAfterBreak="0">
    <w:nsid w:val="63354561"/>
    <w:multiLevelType w:val="multilevel"/>
    <w:tmpl w:val="95C64A66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4" w15:restartNumberingAfterBreak="0">
    <w:nsid w:val="68B538E1"/>
    <w:multiLevelType w:val="multilevel"/>
    <w:tmpl w:val="B7E8EE06"/>
    <w:lvl w:ilvl="0">
      <w:start w:val="1"/>
      <w:numFmt w:val="decimal"/>
      <w:lvlText w:val="%1)"/>
      <w:lvlJc w:val="left"/>
      <w:pPr>
        <w:ind w:left="1417" w:hanging="360"/>
      </w:p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abstractNum w:abstractNumId="15" w15:restartNumberingAfterBreak="0">
    <w:nsid w:val="78477B07"/>
    <w:multiLevelType w:val="multilevel"/>
    <w:tmpl w:val="4352176C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7B610010"/>
    <w:multiLevelType w:val="multilevel"/>
    <w:tmpl w:val="237CBB54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1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4"/>
  </w:num>
  <w:num w:numId="10">
    <w:abstractNumId w:val="13"/>
  </w:num>
  <w:num w:numId="11">
    <w:abstractNumId w:val="15"/>
  </w:num>
  <w:num w:numId="12">
    <w:abstractNumId w:val="6"/>
  </w:num>
  <w:num w:numId="13">
    <w:abstractNumId w:val="16"/>
  </w:num>
  <w:num w:numId="14">
    <w:abstractNumId w:val="8"/>
  </w:num>
  <w:num w:numId="15">
    <w:abstractNumId w:val="7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70D"/>
    <w:rsid w:val="0015072E"/>
    <w:rsid w:val="001F0A4F"/>
    <w:rsid w:val="001F2EDA"/>
    <w:rsid w:val="00236B8A"/>
    <w:rsid w:val="0033770D"/>
    <w:rsid w:val="003B560D"/>
    <w:rsid w:val="00450B68"/>
    <w:rsid w:val="00652DED"/>
    <w:rsid w:val="00654985"/>
    <w:rsid w:val="00683AA4"/>
    <w:rsid w:val="007618F2"/>
    <w:rsid w:val="00911F4A"/>
    <w:rsid w:val="00A816AE"/>
    <w:rsid w:val="00FA4583"/>
    <w:rsid w:val="00FB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F680A"/>
  <w15:docId w15:val="{5E8C828F-EB11-406C-AFEF-2DB31CE0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1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link w:val="31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1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Pr>
      <w:rFonts w:ascii="XO Thames" w:hAnsi="XO Thames"/>
      <w:b/>
      <w:color w:val="000000"/>
      <w:spacing w:val="0"/>
      <w:sz w:val="32"/>
    </w:rPr>
  </w:style>
  <w:style w:type="character" w:customStyle="1" w:styleId="21">
    <w:name w:val="Заголовок 2 Знак1"/>
    <w:link w:val="2"/>
    <w:qFormat/>
    <w:rPr>
      <w:rFonts w:ascii="XO Thames" w:hAnsi="XO Thames"/>
      <w:b/>
      <w:color w:val="000000"/>
      <w:spacing w:val="0"/>
      <w:sz w:val="28"/>
    </w:rPr>
  </w:style>
  <w:style w:type="character" w:customStyle="1" w:styleId="31">
    <w:name w:val="Заголовок 3 Знак1"/>
    <w:link w:val="3"/>
    <w:qFormat/>
    <w:rPr>
      <w:rFonts w:ascii="XO Thames" w:hAnsi="XO Thames"/>
      <w:b/>
      <w:color w:val="000000"/>
      <w:sz w:val="26"/>
    </w:rPr>
  </w:style>
  <w:style w:type="character" w:customStyle="1" w:styleId="41">
    <w:name w:val="Заголовок 4 Знак1"/>
    <w:link w:val="4"/>
    <w:qFormat/>
    <w:rPr>
      <w:rFonts w:ascii="XO Thames" w:hAnsi="XO Thames"/>
      <w:b/>
      <w:color w:val="000000"/>
      <w:spacing w:val="0"/>
      <w:sz w:val="24"/>
    </w:rPr>
  </w:style>
  <w:style w:type="character" w:customStyle="1" w:styleId="51">
    <w:name w:val="Заголовок 5 Знак1"/>
    <w:link w:val="5"/>
    <w:qFormat/>
    <w:rPr>
      <w:rFonts w:ascii="XO Thames" w:hAnsi="XO Thames"/>
      <w:b/>
      <w:color w:val="000000"/>
      <w:spacing w:val="0"/>
      <w:sz w:val="22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link w:val="2105pt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character" w:customStyle="1" w:styleId="2105pt">
    <w:name w:val="Основной текст (2) + 10;5 pt"/>
    <w:link w:val="BorderedLined-Accent3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link w:val="24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paragraph" w:customStyle="1" w:styleId="24">
    <w:name w:val="Основной текст (2)"/>
    <w:link w:val="BorderedLined-Accent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22" w:lineRule="exact"/>
    </w:pPr>
    <w:rPr>
      <w:rFonts w:ascii="Times New Roman" w:hAnsi="Times New Roman"/>
      <w:sz w:val="26"/>
      <w:lang w:val="en-US" w:eastAsia="zh-CN"/>
    </w:r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7"/>
    <w:uiPriority w:val="99"/>
    <w:semiHidden/>
    <w:unhideWhenUsed/>
    <w:pPr>
      <w:spacing w:after="40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0"/>
    <w:uiPriority w:val="99"/>
    <w:unhideWhenUsed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character" w:customStyle="1" w:styleId="12">
    <w:name w:val="Обычный1"/>
    <w:link w:val="13"/>
    <w:qFormat/>
    <w:rPr>
      <w:rFonts w:asciiTheme="minorHAnsi" w:hAnsiTheme="minorHAnsi"/>
      <w:color w:val="000000"/>
      <w:spacing w:val="0"/>
      <w:sz w:val="22"/>
    </w:rPr>
  </w:style>
  <w:style w:type="paragraph" w:customStyle="1" w:styleId="13">
    <w:name w:val="Обычный1"/>
    <w:link w:val="12"/>
    <w:qFormat/>
  </w:style>
  <w:style w:type="character" w:customStyle="1" w:styleId="210">
    <w:name w:val="Оглавление 2 Знак1"/>
    <w:qFormat/>
    <w:rPr>
      <w:rFonts w:ascii="XO Thames" w:hAnsi="XO Thames"/>
      <w:color w:val="000000"/>
      <w:spacing w:val="0"/>
      <w:sz w:val="28"/>
    </w:rPr>
  </w:style>
  <w:style w:type="character" w:customStyle="1" w:styleId="410">
    <w:name w:val="Оглавление 4 Знак1"/>
    <w:qFormat/>
    <w:rPr>
      <w:rFonts w:ascii="XO Thames" w:hAnsi="XO Thames"/>
      <w:color w:val="000000"/>
      <w:spacing w:val="0"/>
      <w:sz w:val="28"/>
    </w:rPr>
  </w:style>
  <w:style w:type="character" w:customStyle="1" w:styleId="42">
    <w:name w:val="Оглавление 4 Знак"/>
    <w:link w:val="43"/>
    <w:qFormat/>
    <w:rPr>
      <w:rFonts w:ascii="XO Thames" w:hAnsi="XO Thames"/>
      <w:color w:val="000000"/>
      <w:spacing w:val="0"/>
      <w:sz w:val="28"/>
    </w:rPr>
  </w:style>
  <w:style w:type="paragraph" w:customStyle="1" w:styleId="43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1">
    <w:name w:val="Оглавление 6 Знак1"/>
    <w:qFormat/>
    <w:rPr>
      <w:rFonts w:ascii="XO Thames" w:hAnsi="XO Thames"/>
      <w:color w:val="000000"/>
      <w:spacing w:val="0"/>
      <w:sz w:val="28"/>
    </w:rPr>
  </w:style>
  <w:style w:type="character" w:customStyle="1" w:styleId="71">
    <w:name w:val="Оглавление 7 Знак1"/>
    <w:qFormat/>
    <w:rPr>
      <w:rFonts w:ascii="XO Thames" w:hAnsi="XO Thames"/>
      <w:color w:val="000000"/>
      <w:spacing w:val="0"/>
      <w:sz w:val="28"/>
    </w:rPr>
  </w:style>
  <w:style w:type="character" w:customStyle="1" w:styleId="310">
    <w:name w:val="Заголовок 31"/>
    <w:qFormat/>
    <w:rPr>
      <w:rFonts w:ascii="XO Thames" w:hAnsi="XO Thames"/>
      <w:b/>
      <w:color w:val="000000"/>
      <w:spacing w:val="0"/>
      <w:sz w:val="26"/>
    </w:rPr>
  </w:style>
  <w:style w:type="character" w:customStyle="1" w:styleId="Contents6">
    <w:name w:val="Contents 6"/>
    <w:link w:val="Contents60"/>
    <w:qFormat/>
    <w:rPr>
      <w:rFonts w:ascii="XO Thames" w:hAnsi="XO Thames"/>
      <w:color w:val="000000"/>
      <w:sz w:val="28"/>
    </w:rPr>
  </w:style>
  <w:style w:type="paragraph" w:customStyle="1" w:styleId="Contents60">
    <w:name w:val="Contents 6"/>
    <w:link w:val="Contents6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color w:val="000000"/>
      <w:sz w:val="28"/>
    </w:rPr>
  </w:style>
  <w:style w:type="character" w:customStyle="1" w:styleId="14">
    <w:name w:val="Заголовок 1 Знак"/>
    <w:link w:val="15"/>
    <w:qFormat/>
    <w:rPr>
      <w:rFonts w:ascii="XO Thames" w:hAnsi="XO Thames"/>
      <w:b/>
      <w:color w:val="000000"/>
      <w:spacing w:val="0"/>
      <w:sz w:val="32"/>
    </w:rPr>
  </w:style>
  <w:style w:type="paragraph" w:customStyle="1" w:styleId="15">
    <w:name w:val="Заголовок 1 Знак"/>
    <w:link w:val="14"/>
    <w:qFormat/>
    <w:rPr>
      <w:rFonts w:ascii="XO Thames" w:hAnsi="XO Thames"/>
      <w:b/>
      <w:sz w:val="32"/>
    </w:rPr>
  </w:style>
  <w:style w:type="character" w:customStyle="1" w:styleId="25">
    <w:name w:val="Оглавление 2 Знак"/>
    <w:link w:val="26"/>
    <w:qFormat/>
    <w:rPr>
      <w:rFonts w:ascii="XO Thames" w:hAnsi="XO Thames"/>
      <w:color w:val="000000"/>
      <w:spacing w:val="0"/>
      <w:sz w:val="28"/>
    </w:rPr>
  </w:style>
  <w:style w:type="table" w:customStyle="1" w:styleId="26">
    <w:name w:val="Сетка таблицы2"/>
    <w:basedOn w:val="a1"/>
    <w:link w:val="25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1"/>
    <w:qFormat/>
    <w:rPr>
      <w:rFonts w:ascii="XO Thames" w:hAnsi="XO Thames"/>
      <w:b/>
      <w:color w:val="000000"/>
      <w:sz w:val="32"/>
    </w:rPr>
  </w:style>
  <w:style w:type="character" w:customStyle="1" w:styleId="32">
    <w:name w:val="Оглавление 3 Знак"/>
    <w:link w:val="33"/>
    <w:qFormat/>
    <w:rPr>
      <w:rFonts w:ascii="XO Thames" w:hAnsi="XO Thames"/>
      <w:color w:val="000000"/>
      <w:spacing w:val="0"/>
      <w:sz w:val="28"/>
    </w:rPr>
  </w:style>
  <w:style w:type="paragraph" w:customStyle="1" w:styleId="33">
    <w:name w:val="Оглавление 3 Знак"/>
    <w:link w:val="32"/>
    <w:qFormat/>
    <w:rPr>
      <w:rFonts w:ascii="XO Thames" w:hAnsi="XO Thames"/>
      <w:sz w:val="28"/>
    </w:rPr>
  </w:style>
  <w:style w:type="character" w:customStyle="1" w:styleId="16">
    <w:name w:val="Название объекта1"/>
    <w:basedOn w:val="12"/>
    <w:qFormat/>
    <w:rPr>
      <w:rFonts w:asciiTheme="minorHAnsi" w:hAnsiTheme="minorHAnsi"/>
      <w:i/>
      <w:color w:val="000000"/>
      <w:spacing w:val="0"/>
      <w:sz w:val="24"/>
    </w:rPr>
  </w:style>
  <w:style w:type="character" w:customStyle="1" w:styleId="17">
    <w:name w:val="Список1"/>
    <w:basedOn w:val="ae"/>
    <w:qFormat/>
    <w:rPr>
      <w:rFonts w:asciiTheme="minorHAnsi" w:hAnsiTheme="minorHAnsi"/>
      <w:color w:val="000000"/>
      <w:spacing w:val="0"/>
      <w:sz w:val="22"/>
    </w:rPr>
  </w:style>
  <w:style w:type="character" w:customStyle="1" w:styleId="ae">
    <w:name w:val="Основной текст Знак"/>
    <w:basedOn w:val="12"/>
    <w:qFormat/>
    <w:rPr>
      <w:rFonts w:asciiTheme="minorHAnsi" w:hAnsiTheme="minorHAnsi"/>
      <w:color w:val="000000"/>
      <w:spacing w:val="0"/>
      <w:sz w:val="22"/>
    </w:rPr>
  </w:style>
  <w:style w:type="character" w:customStyle="1" w:styleId="18">
    <w:name w:val="Верхний колонтитул1"/>
    <w:basedOn w:val="12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7">
    <w:name w:val="Contents 7"/>
    <w:link w:val="Contents70"/>
    <w:qFormat/>
    <w:rPr>
      <w:rFonts w:ascii="XO Thames" w:hAnsi="XO Thames"/>
      <w:color w:val="000000"/>
      <w:sz w:val="28"/>
    </w:rPr>
  </w:style>
  <w:style w:type="paragraph" w:customStyle="1" w:styleId="Contents70">
    <w:name w:val="Contents 7"/>
    <w:link w:val="Contents7"/>
    <w:qFormat/>
    <w:rPr>
      <w:rFonts w:ascii="XO Thames" w:hAnsi="XO Thames"/>
      <w:sz w:val="28"/>
    </w:rPr>
  </w:style>
  <w:style w:type="character" w:customStyle="1" w:styleId="Contents1">
    <w:name w:val="Contents 1"/>
    <w:qFormat/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a"/>
    <w:qFormat/>
    <w:rPr>
      <w:rFonts w:ascii="XO Thames" w:hAnsi="XO Thames"/>
      <w:b/>
      <w:color w:val="000000"/>
      <w:spacing w:val="0"/>
      <w:sz w:val="28"/>
    </w:rPr>
  </w:style>
  <w:style w:type="paragraph" w:customStyle="1" w:styleId="1a">
    <w:name w:val="Оглавление 1 Знак"/>
    <w:link w:val="19"/>
    <w:qFormat/>
    <w:rPr>
      <w:rFonts w:ascii="XO Thames" w:hAnsi="XO Thames"/>
      <w:b/>
      <w:sz w:val="28"/>
    </w:rPr>
  </w:style>
  <w:style w:type="character" w:customStyle="1" w:styleId="af">
    <w:name w:val="Абзац списка Знак"/>
    <w:basedOn w:val="12"/>
    <w:link w:val="af0"/>
    <w:qFormat/>
    <w:rPr>
      <w:rFonts w:asciiTheme="minorHAnsi" w:hAnsiTheme="minorHAnsi"/>
      <w:color w:val="000000"/>
      <w:spacing w:val="0"/>
      <w:sz w:val="22"/>
    </w:rPr>
  </w:style>
  <w:style w:type="paragraph" w:styleId="af0">
    <w:name w:val="List Paragraph"/>
    <w:basedOn w:val="a"/>
    <w:link w:val="af"/>
    <w:qFormat/>
    <w:pPr>
      <w:ind w:left="720"/>
      <w:contextualSpacing/>
    </w:pPr>
  </w:style>
  <w:style w:type="character" w:customStyle="1" w:styleId="1b">
    <w:name w:val="Заголовок1"/>
    <w:qFormat/>
    <w:rPr>
      <w:rFonts w:ascii="XO Thames" w:hAnsi="XO Thames"/>
      <w:b/>
      <w:caps/>
      <w:color w:val="000000"/>
      <w:spacing w:val="0"/>
      <w:sz w:val="40"/>
    </w:rPr>
  </w:style>
  <w:style w:type="character" w:customStyle="1" w:styleId="af1">
    <w:name w:val="Содержимое таблицы"/>
    <w:basedOn w:val="12"/>
    <w:link w:val="af2"/>
    <w:qFormat/>
    <w:rPr>
      <w:rFonts w:asciiTheme="minorHAnsi" w:hAnsiTheme="minorHAnsi"/>
      <w:color w:val="000000"/>
      <w:spacing w:val="0"/>
      <w:sz w:val="22"/>
    </w:rPr>
  </w:style>
  <w:style w:type="paragraph" w:customStyle="1" w:styleId="af2">
    <w:name w:val="Содержимое таблицы"/>
    <w:basedOn w:val="a"/>
    <w:link w:val="af1"/>
    <w:qFormat/>
    <w:pPr>
      <w:widowControl w:val="0"/>
    </w:pPr>
  </w:style>
  <w:style w:type="character" w:customStyle="1" w:styleId="1c">
    <w:name w:val="Гиперссылка1"/>
    <w:basedOn w:val="1d"/>
    <w:link w:val="1e"/>
    <w:qFormat/>
    <w:rPr>
      <w:rFonts w:asciiTheme="minorHAnsi" w:hAnsiTheme="minorHAnsi"/>
      <w:color w:val="0563C1" w:themeColor="hyperlink"/>
      <w:spacing w:val="0"/>
      <w:sz w:val="22"/>
      <w:u w:val="single"/>
    </w:rPr>
  </w:style>
  <w:style w:type="character" w:customStyle="1" w:styleId="1d">
    <w:name w:val="Основной шрифт абзаца1"/>
    <w:link w:val="1f"/>
    <w:qFormat/>
    <w:rPr>
      <w:rFonts w:asciiTheme="minorHAnsi" w:hAnsiTheme="minorHAnsi"/>
      <w:color w:val="000000"/>
      <w:spacing w:val="0"/>
      <w:sz w:val="22"/>
    </w:rPr>
  </w:style>
  <w:style w:type="paragraph" w:customStyle="1" w:styleId="1f">
    <w:name w:val="Основной шрифт абзаца1"/>
    <w:link w:val="1d"/>
    <w:qFormat/>
    <w:pPr>
      <w:spacing w:after="160" w:line="264" w:lineRule="auto"/>
    </w:pPr>
  </w:style>
  <w:style w:type="paragraph" w:customStyle="1" w:styleId="1e">
    <w:name w:val="Гиперссылка1"/>
    <w:basedOn w:val="1f"/>
    <w:link w:val="1c"/>
    <w:qFormat/>
    <w:rPr>
      <w:color w:val="0563C1" w:themeColor="hyperlink"/>
      <w:u w:val="single"/>
    </w:rPr>
  </w:style>
  <w:style w:type="character" w:customStyle="1" w:styleId="1f0">
    <w:name w:val="Нижний колонтитул1"/>
    <w:basedOn w:val="12"/>
    <w:qFormat/>
    <w:rPr>
      <w:rFonts w:ascii="Times New Roman" w:hAnsi="Times New Roman"/>
      <w:color w:val="000000"/>
      <w:spacing w:val="0"/>
      <w:sz w:val="28"/>
    </w:rPr>
  </w:style>
  <w:style w:type="character" w:customStyle="1" w:styleId="ConsPlusTitle">
    <w:name w:val="ConsPlusTitle"/>
    <w:link w:val="ConsPlusTitle0"/>
    <w:qFormat/>
    <w:rPr>
      <w:rFonts w:ascii="Arial" w:hAnsi="Arial"/>
      <w:b/>
      <w:color w:val="000000"/>
      <w:spacing w:val="0"/>
      <w:sz w:val="20"/>
    </w:rPr>
  </w:style>
  <w:style w:type="paragraph" w:customStyle="1" w:styleId="ConsPlusTitle0">
    <w:name w:val="ConsPlusTitle"/>
    <w:link w:val="ConsPlusTitle"/>
    <w:qFormat/>
    <w:pPr>
      <w:widowControl w:val="0"/>
      <w:spacing w:line="264" w:lineRule="auto"/>
    </w:pPr>
    <w:rPr>
      <w:rFonts w:ascii="Arial" w:hAnsi="Arial"/>
      <w:b/>
      <w:sz w:val="20"/>
    </w:rPr>
  </w:style>
  <w:style w:type="character" w:customStyle="1" w:styleId="1f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customStyle="1" w:styleId="411">
    <w:name w:val="Заголовок 41"/>
    <w:qFormat/>
    <w:rPr>
      <w:rFonts w:ascii="XO Thames" w:hAnsi="XO Thames"/>
      <w:b/>
      <w:color w:val="000000"/>
      <w:sz w:val="24"/>
    </w:rPr>
  </w:style>
  <w:style w:type="character" w:customStyle="1" w:styleId="311">
    <w:name w:val="Оглавление 3 Знак1"/>
    <w:qFormat/>
    <w:rPr>
      <w:rFonts w:ascii="XO Thames" w:hAnsi="XO Thames"/>
      <w:color w:val="000000"/>
      <w:spacing w:val="0"/>
      <w:sz w:val="28"/>
    </w:rPr>
  </w:style>
  <w:style w:type="character" w:customStyle="1" w:styleId="Contents2">
    <w:name w:val="Contents 2"/>
    <w:link w:val="Contents20"/>
    <w:qFormat/>
    <w:rPr>
      <w:rFonts w:ascii="XO Thames" w:hAnsi="XO Thames"/>
      <w:color w:val="000000"/>
      <w:sz w:val="28"/>
    </w:rPr>
  </w:style>
  <w:style w:type="paragraph" w:customStyle="1" w:styleId="Contents20">
    <w:name w:val="Contents 2"/>
    <w:link w:val="Contents2"/>
    <w:qFormat/>
    <w:rPr>
      <w:rFonts w:ascii="XO Thames" w:hAnsi="XO Thames"/>
      <w:sz w:val="28"/>
    </w:rPr>
  </w:style>
  <w:style w:type="character" w:customStyle="1" w:styleId="44">
    <w:name w:val="Заголовок 4 Знак"/>
    <w:link w:val="45"/>
    <w:qFormat/>
    <w:rPr>
      <w:rFonts w:ascii="XO Thames" w:hAnsi="XO Thames"/>
      <w:b/>
      <w:color w:val="000000"/>
      <w:spacing w:val="0"/>
      <w:sz w:val="24"/>
    </w:rPr>
  </w:style>
  <w:style w:type="paragraph" w:customStyle="1" w:styleId="45">
    <w:name w:val="Заголовок 4 Знак"/>
    <w:link w:val="44"/>
    <w:qFormat/>
    <w:rPr>
      <w:rFonts w:ascii="XO Thames" w:hAnsi="XO Thames"/>
      <w:b/>
      <w:sz w:val="24"/>
    </w:rPr>
  </w:style>
  <w:style w:type="character" w:customStyle="1" w:styleId="510">
    <w:name w:val="Заголовок 51"/>
    <w:qFormat/>
    <w:rPr>
      <w:rFonts w:ascii="XO Thames" w:hAnsi="XO Thames"/>
      <w:b/>
      <w:color w:val="000000"/>
      <w:sz w:val="22"/>
    </w:rPr>
  </w:style>
  <w:style w:type="character" w:customStyle="1" w:styleId="af3">
    <w:name w:val="Название объекта Знак"/>
    <w:link w:val="af4"/>
    <w:qFormat/>
    <w:rPr>
      <w:i/>
      <w:sz w:val="24"/>
    </w:rPr>
  </w:style>
  <w:style w:type="paragraph" w:styleId="af4">
    <w:name w:val="caption"/>
    <w:link w:val="af3"/>
    <w:qFormat/>
    <w:rPr>
      <w:i/>
      <w:sz w:val="24"/>
    </w:rPr>
  </w:style>
  <w:style w:type="character" w:customStyle="1" w:styleId="27">
    <w:name w:val="Заголовок 2 Знак"/>
    <w:link w:val="28"/>
    <w:qFormat/>
    <w:rPr>
      <w:rFonts w:ascii="XO Thames" w:hAnsi="XO Thames"/>
      <w:b/>
      <w:color w:val="000000"/>
      <w:spacing w:val="0"/>
      <w:sz w:val="28"/>
    </w:rPr>
  </w:style>
  <w:style w:type="paragraph" w:customStyle="1" w:styleId="28">
    <w:name w:val="Заголовок 2 Знак"/>
    <w:link w:val="27"/>
    <w:qFormat/>
    <w:rPr>
      <w:rFonts w:ascii="XO Thames" w:hAnsi="XO Thames"/>
      <w:b/>
      <w:sz w:val="28"/>
    </w:rPr>
  </w:style>
  <w:style w:type="character" w:customStyle="1" w:styleId="29">
    <w:name w:val="Заголовок2"/>
    <w:basedOn w:val="12"/>
    <w:qFormat/>
    <w:rPr>
      <w:rFonts w:ascii="Open Sans" w:hAnsi="Open Sans"/>
      <w:color w:val="000000"/>
      <w:spacing w:val="0"/>
      <w:sz w:val="28"/>
    </w:rPr>
  </w:style>
  <w:style w:type="character" w:customStyle="1" w:styleId="af5">
    <w:name w:val="Содержимое врезки"/>
    <w:basedOn w:val="12"/>
    <w:link w:val="af6"/>
    <w:qFormat/>
    <w:rPr>
      <w:rFonts w:asciiTheme="minorHAnsi" w:hAnsiTheme="minorHAnsi"/>
      <w:color w:val="000000"/>
      <w:spacing w:val="0"/>
      <w:sz w:val="22"/>
    </w:rPr>
  </w:style>
  <w:style w:type="paragraph" w:customStyle="1" w:styleId="af6">
    <w:name w:val="Содержимое врезки"/>
    <w:basedOn w:val="a"/>
    <w:link w:val="af5"/>
    <w:qFormat/>
  </w:style>
  <w:style w:type="character" w:customStyle="1" w:styleId="1f2">
    <w:name w:val="Нижний колонтитул Знак1"/>
    <w:link w:val="af7"/>
    <w:qFormat/>
    <w:rPr>
      <w:rFonts w:ascii="Times New Roman" w:hAnsi="Times New Roman"/>
      <w:sz w:val="28"/>
    </w:rPr>
  </w:style>
  <w:style w:type="paragraph" w:styleId="af7">
    <w:name w:val="footer"/>
    <w:link w:val="1f2"/>
    <w:rPr>
      <w:rFonts w:ascii="Times New Roman" w:hAnsi="Times New Roman"/>
      <w:sz w:val="28"/>
    </w:rPr>
  </w:style>
  <w:style w:type="character" w:customStyle="1" w:styleId="af8">
    <w:name w:val="Колонтитул"/>
    <w:link w:val="af9"/>
    <w:qFormat/>
    <w:rPr>
      <w:rFonts w:ascii="XO Thames" w:hAnsi="XO Thames"/>
      <w:color w:val="000000"/>
      <w:spacing w:val="0"/>
      <w:sz w:val="20"/>
    </w:rPr>
  </w:style>
  <w:style w:type="paragraph" w:customStyle="1" w:styleId="af9">
    <w:name w:val="Колонтитул"/>
    <w:link w:val="af8"/>
    <w:qFormat/>
    <w:rPr>
      <w:rFonts w:ascii="XO Thames" w:hAnsi="XO Thames"/>
      <w:sz w:val="20"/>
    </w:rPr>
  </w:style>
  <w:style w:type="character" w:customStyle="1" w:styleId="Contents8">
    <w:name w:val="Contents 8"/>
    <w:qFormat/>
    <w:rPr>
      <w:rFonts w:ascii="XO Thames" w:hAnsi="XO Thames"/>
      <w:color w:val="000000"/>
      <w:sz w:val="28"/>
    </w:rPr>
  </w:style>
  <w:style w:type="character" w:customStyle="1" w:styleId="afa">
    <w:name w:val="Текст выноски Знак"/>
    <w:basedOn w:val="12"/>
    <w:link w:val="afb"/>
    <w:qFormat/>
    <w:rPr>
      <w:rFonts w:ascii="Segoe UI" w:hAnsi="Segoe UI"/>
      <w:color w:val="000000"/>
      <w:spacing w:val="0"/>
      <w:sz w:val="18"/>
    </w:rPr>
  </w:style>
  <w:style w:type="paragraph" w:styleId="afb">
    <w:name w:val="Balloon Text"/>
    <w:basedOn w:val="a"/>
    <w:link w:val="afa"/>
    <w:qFormat/>
    <w:rPr>
      <w:rFonts w:ascii="Segoe UI" w:hAnsi="Segoe UI"/>
      <w:sz w:val="18"/>
    </w:rPr>
  </w:style>
  <w:style w:type="character" w:customStyle="1" w:styleId="Internetlink">
    <w:name w:val="Internet link"/>
    <w:basedOn w:val="a0"/>
    <w:link w:val="Internetlink0"/>
    <w:qFormat/>
    <w:rPr>
      <w:color w:val="0563C1" w:themeColor="hyperlink"/>
      <w:u w:val="single"/>
    </w:rPr>
  </w:style>
  <w:style w:type="paragraph" w:customStyle="1" w:styleId="Internetlink0">
    <w:name w:val="Internet link"/>
    <w:basedOn w:val="1f"/>
    <w:link w:val="Internetlink"/>
    <w:qFormat/>
    <w:rPr>
      <w:color w:val="0563C1" w:themeColor="hyperlink"/>
      <w:u w:val="single"/>
    </w:rPr>
  </w:style>
  <w:style w:type="character" w:customStyle="1" w:styleId="afc">
    <w:name w:val="Верхний колонтитул Знак"/>
    <w:basedOn w:val="12"/>
    <w:link w:val="afd"/>
    <w:qFormat/>
    <w:rPr>
      <w:rFonts w:asciiTheme="minorHAnsi" w:hAnsiTheme="minorHAnsi"/>
      <w:color w:val="000000"/>
      <w:spacing w:val="0"/>
      <w:sz w:val="22"/>
    </w:rPr>
  </w:style>
  <w:style w:type="paragraph" w:customStyle="1" w:styleId="afd">
    <w:name w:val="Верхний колонтитул Знак"/>
    <w:basedOn w:val="13"/>
    <w:link w:val="afc"/>
    <w:qFormat/>
  </w:style>
  <w:style w:type="character" w:styleId="afe">
    <w:name w:val="Hyperlink"/>
    <w:basedOn w:val="a0"/>
    <w:uiPriority w:val="99"/>
    <w:rPr>
      <w:color w:val="0563C1" w:themeColor="hyperlink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color w:val="000000"/>
      <w:spacing w:val="0"/>
      <w:sz w:val="22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111">
    <w:name w:val="Оглавление 1 Знак1"/>
    <w:link w:val="Contents10"/>
    <w:qFormat/>
    <w:rPr>
      <w:rFonts w:ascii="XO Thames" w:hAnsi="XO Thames"/>
      <w:b/>
      <w:color w:val="000000"/>
      <w:spacing w:val="0"/>
      <w:sz w:val="28"/>
    </w:rPr>
  </w:style>
  <w:style w:type="paragraph" w:customStyle="1" w:styleId="Contents10">
    <w:name w:val="Contents 1"/>
    <w:link w:val="11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62">
    <w:name w:val="Оглавление 6 Знак"/>
    <w:link w:val="63"/>
    <w:qFormat/>
    <w:rPr>
      <w:rFonts w:ascii="XO Thames" w:hAnsi="XO Thames"/>
      <w:color w:val="000000"/>
      <w:spacing w:val="0"/>
      <w:sz w:val="28"/>
    </w:rPr>
  </w:style>
  <w:style w:type="paragraph" w:customStyle="1" w:styleId="63">
    <w:name w:val="Оглавление 6 Знак"/>
    <w:link w:val="62"/>
    <w:qFormat/>
    <w:rPr>
      <w:rFonts w:ascii="XO Thames" w:hAnsi="XO Thames"/>
      <w:sz w:val="28"/>
    </w:rPr>
  </w:style>
  <w:style w:type="character" w:customStyle="1" w:styleId="aff">
    <w:name w:val="Указатель Знак"/>
    <w:basedOn w:val="12"/>
    <w:link w:val="aff0"/>
    <w:qFormat/>
    <w:rPr>
      <w:rFonts w:asciiTheme="minorHAnsi" w:hAnsiTheme="minorHAnsi"/>
      <w:color w:val="000000"/>
      <w:spacing w:val="0"/>
      <w:sz w:val="22"/>
    </w:rPr>
  </w:style>
  <w:style w:type="paragraph" w:styleId="aff0">
    <w:name w:val="index heading"/>
    <w:basedOn w:val="a"/>
    <w:link w:val="aff"/>
    <w:qFormat/>
  </w:style>
  <w:style w:type="character" w:customStyle="1" w:styleId="91">
    <w:name w:val="Оглавление 9 Знак1"/>
    <w:qFormat/>
    <w:rPr>
      <w:rFonts w:ascii="XO Thames" w:hAnsi="XO Thames"/>
      <w:color w:val="000000"/>
      <w:spacing w:val="0"/>
      <w:sz w:val="28"/>
    </w:rPr>
  </w:style>
  <w:style w:type="character" w:customStyle="1" w:styleId="ConsPlusNormal">
    <w:name w:val="ConsPlusNormal"/>
    <w:link w:val="ConsPlusNormal0"/>
    <w:qFormat/>
    <w:rPr>
      <w:rFonts w:ascii="Arial" w:hAnsi="Arial"/>
      <w:color w:val="000000"/>
      <w:spacing w:val="0"/>
      <w:sz w:val="20"/>
    </w:rPr>
  </w:style>
  <w:style w:type="paragraph" w:customStyle="1" w:styleId="ConsPlusNormal0">
    <w:name w:val="ConsPlusNormal"/>
    <w:link w:val="ConsPlusNormal"/>
    <w:qFormat/>
    <w:pPr>
      <w:widowControl w:val="0"/>
      <w:spacing w:line="264" w:lineRule="auto"/>
      <w:ind w:firstLine="720"/>
    </w:pPr>
    <w:rPr>
      <w:rFonts w:ascii="Arial" w:hAnsi="Arial"/>
      <w:sz w:val="20"/>
    </w:rPr>
  </w:style>
  <w:style w:type="character" w:customStyle="1" w:styleId="Contents3">
    <w:name w:val="Contents 3"/>
    <w:link w:val="Contents30"/>
    <w:qFormat/>
    <w:rPr>
      <w:rFonts w:ascii="XO Thames" w:hAnsi="XO Thames"/>
      <w:color w:val="000000"/>
      <w:sz w:val="28"/>
    </w:rPr>
  </w:style>
  <w:style w:type="paragraph" w:customStyle="1" w:styleId="Contents30">
    <w:name w:val="Contents 3"/>
    <w:link w:val="Contents3"/>
    <w:qFormat/>
    <w:rPr>
      <w:rFonts w:ascii="XO Thames" w:hAnsi="XO Thames"/>
      <w:sz w:val="28"/>
    </w:rPr>
  </w:style>
  <w:style w:type="character" w:customStyle="1" w:styleId="Contents9">
    <w:name w:val="Contents 9"/>
    <w:link w:val="Contents90"/>
    <w:qFormat/>
    <w:rPr>
      <w:rFonts w:ascii="XO Thames" w:hAnsi="XO Thames"/>
      <w:color w:val="000000"/>
      <w:sz w:val="28"/>
    </w:rPr>
  </w:style>
  <w:style w:type="paragraph" w:customStyle="1" w:styleId="Contents90">
    <w:name w:val="Contents 9"/>
    <w:link w:val="Contents9"/>
    <w:qFormat/>
    <w:rPr>
      <w:rFonts w:ascii="XO Thames" w:hAnsi="XO Thames"/>
      <w:sz w:val="28"/>
    </w:rPr>
  </w:style>
  <w:style w:type="character" w:customStyle="1" w:styleId="81">
    <w:name w:val="Оглавление 8 Знак1"/>
    <w:link w:val="Contents80"/>
    <w:qFormat/>
    <w:rPr>
      <w:rFonts w:ascii="XO Thames" w:hAnsi="XO Thames"/>
      <w:color w:val="000000"/>
      <w:spacing w:val="0"/>
      <w:sz w:val="28"/>
    </w:rPr>
  </w:style>
  <w:style w:type="paragraph" w:customStyle="1" w:styleId="Contents80">
    <w:name w:val="Contents 8"/>
    <w:link w:val="81"/>
    <w:qFormat/>
    <w:rPr>
      <w:rFonts w:ascii="XO Thames" w:hAnsi="XO Thames"/>
      <w:sz w:val="28"/>
    </w:rPr>
  </w:style>
  <w:style w:type="character" w:customStyle="1" w:styleId="Contents4">
    <w:name w:val="Contents 4"/>
    <w:link w:val="Contents40"/>
    <w:qFormat/>
    <w:rPr>
      <w:rFonts w:ascii="XO Thames" w:hAnsi="XO Thames"/>
      <w:color w:val="000000"/>
      <w:sz w:val="28"/>
    </w:rPr>
  </w:style>
  <w:style w:type="paragraph" w:customStyle="1" w:styleId="Contents40">
    <w:name w:val="Contents 4"/>
    <w:link w:val="Contents4"/>
    <w:qFormat/>
    <w:rPr>
      <w:rFonts w:ascii="XO Thames" w:hAnsi="XO Thames"/>
      <w:sz w:val="28"/>
    </w:rPr>
  </w:style>
  <w:style w:type="character" w:customStyle="1" w:styleId="52">
    <w:name w:val="Оглавление 5 Знак"/>
    <w:link w:val="53"/>
    <w:qFormat/>
    <w:rPr>
      <w:rFonts w:ascii="XO Thames" w:hAnsi="XO Thames"/>
      <w:color w:val="000000"/>
      <w:spacing w:val="0"/>
      <w:sz w:val="28"/>
    </w:rPr>
  </w:style>
  <w:style w:type="paragraph" w:customStyle="1" w:styleId="53">
    <w:name w:val="Оглавление 5 Знак"/>
    <w:link w:val="52"/>
    <w:qFormat/>
    <w:rPr>
      <w:rFonts w:ascii="XO Thames" w:hAnsi="XO Thames"/>
      <w:sz w:val="28"/>
    </w:rPr>
  </w:style>
  <w:style w:type="character" w:customStyle="1" w:styleId="Textbody">
    <w:name w:val="Text body"/>
    <w:link w:val="Textbody0"/>
    <w:qFormat/>
  </w:style>
  <w:style w:type="paragraph" w:customStyle="1" w:styleId="Textbody0">
    <w:name w:val="Text body"/>
    <w:link w:val="Textbody"/>
    <w:qFormat/>
  </w:style>
  <w:style w:type="character" w:customStyle="1" w:styleId="211">
    <w:name w:val="Заголовок 21"/>
    <w:qFormat/>
    <w:rPr>
      <w:rFonts w:ascii="XO Thames" w:hAnsi="XO Thames"/>
      <w:b/>
      <w:color w:val="000000"/>
      <w:sz w:val="28"/>
    </w:rPr>
  </w:style>
  <w:style w:type="character" w:customStyle="1" w:styleId="34">
    <w:name w:val="Заголовок 3 Знак"/>
    <w:link w:val="35"/>
    <w:qFormat/>
    <w:rPr>
      <w:rFonts w:ascii="XO Thames" w:hAnsi="XO Thames"/>
      <w:b/>
      <w:color w:val="000000"/>
      <w:spacing w:val="0"/>
      <w:sz w:val="26"/>
    </w:rPr>
  </w:style>
  <w:style w:type="paragraph" w:customStyle="1" w:styleId="35">
    <w:name w:val="Заголовок 3 Знак"/>
    <w:link w:val="34"/>
    <w:qFormat/>
    <w:rPr>
      <w:rFonts w:ascii="XO Thames" w:hAnsi="XO Thames"/>
      <w:b/>
      <w:sz w:val="26"/>
    </w:rPr>
  </w:style>
  <w:style w:type="character" w:customStyle="1" w:styleId="511">
    <w:name w:val="Оглавление 5 Знак1"/>
    <w:link w:val="Contents50"/>
    <w:qFormat/>
    <w:rPr>
      <w:rFonts w:ascii="XO Thames" w:hAnsi="XO Thames"/>
      <w:color w:val="000000"/>
      <w:spacing w:val="0"/>
      <w:sz w:val="28"/>
    </w:rPr>
  </w:style>
  <w:style w:type="paragraph" w:customStyle="1" w:styleId="Contents50">
    <w:name w:val="Contents 5"/>
    <w:link w:val="511"/>
    <w:qFormat/>
    <w:rPr>
      <w:rFonts w:ascii="XO Thames" w:hAnsi="XO Thames"/>
      <w:sz w:val="28"/>
    </w:rPr>
  </w:style>
  <w:style w:type="character" w:customStyle="1" w:styleId="aff1">
    <w:name w:val="Подзаголовок Знак"/>
    <w:link w:val="aff2"/>
    <w:qFormat/>
    <w:rPr>
      <w:rFonts w:ascii="XO Thames" w:hAnsi="XO Thames"/>
      <w:i/>
      <w:color w:val="000000"/>
      <w:spacing w:val="0"/>
      <w:sz w:val="24"/>
    </w:rPr>
  </w:style>
  <w:style w:type="paragraph" w:customStyle="1" w:styleId="aff2">
    <w:name w:val="Подзаголовок Знак"/>
    <w:link w:val="aff1"/>
    <w:qFormat/>
    <w:rPr>
      <w:rFonts w:ascii="XO Thames" w:hAnsi="XO Thames"/>
      <w:i/>
      <w:sz w:val="24"/>
    </w:rPr>
  </w:style>
  <w:style w:type="character" w:customStyle="1" w:styleId="aff3">
    <w:name w:val="Нижний колонтитул Знак"/>
    <w:basedOn w:val="12"/>
    <w:link w:val="aff4"/>
    <w:qFormat/>
    <w:rPr>
      <w:rFonts w:ascii="Times New Roman" w:hAnsi="Times New Roman"/>
      <w:color w:val="000000"/>
      <w:spacing w:val="0"/>
      <w:sz w:val="28"/>
    </w:rPr>
  </w:style>
  <w:style w:type="paragraph" w:customStyle="1" w:styleId="aff4">
    <w:name w:val="Нижний колонтитул Знак"/>
    <w:basedOn w:val="13"/>
    <w:link w:val="aff3"/>
    <w:qFormat/>
    <w:rPr>
      <w:rFonts w:ascii="Times New Roman" w:hAnsi="Times New Roman"/>
      <w:sz w:val="28"/>
    </w:rPr>
  </w:style>
  <w:style w:type="character" w:customStyle="1" w:styleId="aff5">
    <w:name w:val="Текст Знак"/>
    <w:basedOn w:val="12"/>
    <w:link w:val="aff6"/>
    <w:qFormat/>
    <w:rPr>
      <w:rFonts w:ascii="Calibri" w:hAnsi="Calibri"/>
      <w:color w:val="000000"/>
      <w:spacing w:val="0"/>
      <w:sz w:val="22"/>
    </w:rPr>
  </w:style>
  <w:style w:type="paragraph" w:styleId="aff6">
    <w:name w:val="Plain Text"/>
    <w:basedOn w:val="a"/>
    <w:link w:val="aff5"/>
    <w:qFormat/>
    <w:rPr>
      <w:rFonts w:ascii="Calibri" w:hAnsi="Calibri"/>
    </w:rPr>
  </w:style>
  <w:style w:type="character" w:customStyle="1" w:styleId="aff7">
    <w:name w:val="Список Знак"/>
    <w:basedOn w:val="Textbody"/>
    <w:link w:val="aff8"/>
    <w:qFormat/>
  </w:style>
  <w:style w:type="paragraph" w:styleId="aff8">
    <w:name w:val="List"/>
    <w:basedOn w:val="aff9"/>
    <w:link w:val="aff7"/>
  </w:style>
  <w:style w:type="paragraph" w:styleId="aff9">
    <w:name w:val="Body Text"/>
    <w:basedOn w:val="a"/>
    <w:pPr>
      <w:spacing w:after="140" w:line="276" w:lineRule="auto"/>
    </w:pPr>
  </w:style>
  <w:style w:type="character" w:customStyle="1" w:styleId="72">
    <w:name w:val="Оглавление 7 Знак"/>
    <w:link w:val="73"/>
    <w:qFormat/>
    <w:rPr>
      <w:rFonts w:ascii="XO Thames" w:hAnsi="XO Thames"/>
      <w:color w:val="000000"/>
      <w:spacing w:val="0"/>
      <w:sz w:val="28"/>
    </w:rPr>
  </w:style>
  <w:style w:type="paragraph" w:customStyle="1" w:styleId="73">
    <w:name w:val="Оглавление 7 Знак"/>
    <w:link w:val="72"/>
    <w:qFormat/>
    <w:rPr>
      <w:rFonts w:ascii="XO Thames" w:hAnsi="XO Thames"/>
      <w:sz w:val="28"/>
    </w:rPr>
  </w:style>
  <w:style w:type="character" w:customStyle="1" w:styleId="1f3">
    <w:name w:val="Подзаголовок Знак1"/>
    <w:link w:val="affa"/>
    <w:qFormat/>
    <w:rPr>
      <w:rFonts w:ascii="XO Thames" w:hAnsi="XO Thames"/>
      <w:i/>
      <w:color w:val="000000"/>
      <w:sz w:val="24"/>
    </w:rPr>
  </w:style>
  <w:style w:type="paragraph" w:styleId="affa">
    <w:name w:val="Subtitle"/>
    <w:link w:val="1f3"/>
    <w:uiPriority w:val="11"/>
    <w:qFormat/>
    <w:rPr>
      <w:rFonts w:ascii="XO Thames" w:hAnsi="XO Thames"/>
      <w:i/>
      <w:sz w:val="24"/>
    </w:rPr>
  </w:style>
  <w:style w:type="character" w:customStyle="1" w:styleId="92">
    <w:name w:val="Оглавление 9 Знак"/>
    <w:link w:val="93"/>
    <w:qFormat/>
    <w:rPr>
      <w:rFonts w:ascii="XO Thames" w:hAnsi="XO Thames"/>
      <w:color w:val="000000"/>
      <w:spacing w:val="0"/>
      <w:sz w:val="28"/>
    </w:rPr>
  </w:style>
  <w:style w:type="paragraph" w:customStyle="1" w:styleId="93">
    <w:name w:val="Оглавление 9 Знак"/>
    <w:link w:val="92"/>
    <w:qFormat/>
    <w:rPr>
      <w:rFonts w:ascii="XO Thames" w:hAnsi="XO Thames"/>
      <w:sz w:val="28"/>
    </w:rPr>
  </w:style>
  <w:style w:type="character" w:customStyle="1" w:styleId="affb">
    <w:name w:val="Заголовок Знак"/>
    <w:link w:val="affc"/>
    <w:qFormat/>
    <w:rPr>
      <w:rFonts w:ascii="XO Thames" w:hAnsi="XO Thames"/>
      <w:b/>
      <w:caps/>
      <w:color w:val="000000"/>
      <w:sz w:val="40"/>
    </w:rPr>
  </w:style>
  <w:style w:type="paragraph" w:styleId="affc">
    <w:name w:val="Title"/>
    <w:next w:val="aff9"/>
    <w:link w:val="affb"/>
    <w:uiPriority w:val="10"/>
    <w:qFormat/>
    <w:rPr>
      <w:rFonts w:ascii="XO Thames" w:hAnsi="XO Thames"/>
      <w:b/>
      <w:caps/>
      <w:sz w:val="40"/>
    </w:rPr>
  </w:style>
  <w:style w:type="character" w:customStyle="1" w:styleId="82">
    <w:name w:val="Оглавление 8 Знак"/>
    <w:link w:val="83"/>
    <w:qFormat/>
    <w:rPr>
      <w:rFonts w:ascii="XO Thames" w:hAnsi="XO Thames"/>
      <w:color w:val="000000"/>
      <w:spacing w:val="0"/>
      <w:sz w:val="28"/>
    </w:rPr>
  </w:style>
  <w:style w:type="paragraph" w:customStyle="1" w:styleId="83">
    <w:name w:val="Оглавление 8 Знак"/>
    <w:link w:val="82"/>
    <w:qFormat/>
    <w:rPr>
      <w:rFonts w:ascii="XO Thames" w:hAnsi="XO Thames"/>
      <w:sz w:val="28"/>
    </w:rPr>
  </w:style>
  <w:style w:type="character" w:customStyle="1" w:styleId="affd">
    <w:name w:val="Название Знак"/>
    <w:link w:val="affe"/>
    <w:qFormat/>
    <w:rPr>
      <w:rFonts w:ascii="XO Thames" w:hAnsi="XO Thames"/>
      <w:b/>
      <w:caps/>
      <w:color w:val="000000"/>
      <w:spacing w:val="0"/>
      <w:sz w:val="40"/>
    </w:rPr>
  </w:style>
  <w:style w:type="paragraph" w:customStyle="1" w:styleId="affe">
    <w:name w:val="Название Знак"/>
    <w:link w:val="affd"/>
    <w:qFormat/>
    <w:rPr>
      <w:rFonts w:ascii="XO Thames" w:hAnsi="XO Thames"/>
      <w:b/>
      <w:caps/>
      <w:sz w:val="40"/>
    </w:rPr>
  </w:style>
  <w:style w:type="character" w:customStyle="1" w:styleId="1f4">
    <w:name w:val="Верхний колонтитул Знак1"/>
    <w:link w:val="afff"/>
    <w:qFormat/>
  </w:style>
  <w:style w:type="paragraph" w:styleId="afff">
    <w:name w:val="header"/>
    <w:link w:val="1f4"/>
    <w:uiPriority w:val="99"/>
  </w:style>
  <w:style w:type="character" w:customStyle="1" w:styleId="54">
    <w:name w:val="Заголовок 5 Знак"/>
    <w:link w:val="55"/>
    <w:qFormat/>
    <w:rPr>
      <w:rFonts w:ascii="XO Thames" w:hAnsi="XO Thames"/>
      <w:b/>
      <w:color w:val="000000"/>
      <w:spacing w:val="0"/>
      <w:sz w:val="22"/>
    </w:rPr>
  </w:style>
  <w:style w:type="paragraph" w:customStyle="1" w:styleId="55">
    <w:name w:val="Заголовок 5 Знак"/>
    <w:link w:val="54"/>
    <w:qFormat/>
    <w:rPr>
      <w:rFonts w:ascii="XO Thames" w:hAnsi="XO Thames"/>
      <w:b/>
    </w:rPr>
  </w:style>
  <w:style w:type="paragraph" w:styleId="2a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6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4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4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2b">
    <w:name w:val="Оглавление 2 Знак"/>
    <w:qFormat/>
    <w:rPr>
      <w:rFonts w:ascii="XO Thames" w:hAnsi="XO Thames"/>
      <w:sz w:val="28"/>
    </w:rPr>
  </w:style>
  <w:style w:type="paragraph" w:styleId="36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2c">
    <w:name w:val="Гиперссылка2"/>
    <w:basedOn w:val="1f"/>
    <w:qFormat/>
    <w:rPr>
      <w:color w:val="0563C1" w:themeColor="hyperlink"/>
      <w:u w:val="single"/>
    </w:rPr>
  </w:style>
  <w:style w:type="paragraph" w:styleId="1f5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4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4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6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customStyle="1" w:styleId="afff0">
    <w:name w:val="Заголовок таблицы"/>
    <w:basedOn w:val="af2"/>
    <w:qFormat/>
    <w:pPr>
      <w:suppressLineNumbers/>
      <w:jc w:val="center"/>
    </w:pPr>
    <w:rPr>
      <w:b/>
      <w:bCs/>
    </w:rPr>
  </w:style>
  <w:style w:type="table" w:customStyle="1" w:styleId="1f6">
    <w:name w:val="Сетка таблицы1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1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color w:val="auto"/>
      <w:sz w:val="20"/>
      <w:lang w:val="en-US" w:eastAsia="zh-CN"/>
    </w:rPr>
  </w:style>
  <w:style w:type="paragraph" w:customStyle="1" w:styleId="ConsPlusNormal1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color w:val="auto"/>
      <w:sz w:val="20"/>
      <w:lang w:val="en-US" w:eastAsia="zh-CN"/>
    </w:rPr>
  </w:style>
  <w:style w:type="character" w:styleId="afff2">
    <w:name w:val="FollowedHyperlink"/>
    <w:basedOn w:val="a0"/>
    <w:uiPriority w:val="99"/>
    <w:semiHidden/>
    <w:unhideWhenUsed/>
    <w:rsid w:val="00A816AE"/>
    <w:rPr>
      <w:color w:val="954F72"/>
      <w:u w:val="single"/>
    </w:rPr>
  </w:style>
  <w:style w:type="paragraph" w:customStyle="1" w:styleId="msonormal0">
    <w:name w:val="msonormal"/>
    <w:basedOn w:val="a"/>
    <w:rsid w:val="00A816A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xl73">
    <w:name w:val="xl73"/>
    <w:basedOn w:val="a"/>
    <w:rsid w:val="00A816A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A816A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2"/>
    </w:rPr>
  </w:style>
  <w:style w:type="paragraph" w:customStyle="1" w:styleId="xl75">
    <w:name w:val="xl75"/>
    <w:basedOn w:val="a"/>
    <w:rsid w:val="00A816A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szCs w:val="22"/>
    </w:rPr>
  </w:style>
  <w:style w:type="paragraph" w:customStyle="1" w:styleId="xl76">
    <w:name w:val="xl76"/>
    <w:basedOn w:val="a"/>
    <w:rsid w:val="00A816A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A816A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0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BE9E3-24C1-4C5A-AA7B-517792D2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Шклярова Наталья Борисовна</dc:creator>
  <dc:description/>
  <cp:lastModifiedBy>Денно Ася Александровна</cp:lastModifiedBy>
  <cp:revision>28</cp:revision>
  <cp:lastPrinted>2024-12-22T23:00:00Z</cp:lastPrinted>
  <dcterms:created xsi:type="dcterms:W3CDTF">2024-06-25T03:42:00Z</dcterms:created>
  <dcterms:modified xsi:type="dcterms:W3CDTF">2024-12-22T23:02:00Z</dcterms:modified>
  <dc:language>ru-RU</dc:language>
</cp:coreProperties>
</file>