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099"/>
      </w:tblGrid>
      <w:tr w:rsidR="002A2374" w14:paraId="40251920" w14:textId="77777777" w:rsidTr="00EE193A">
        <w:tc>
          <w:tcPr>
            <w:tcW w:w="5812" w:type="dxa"/>
          </w:tcPr>
          <w:p w14:paraId="427F0BFA" w14:textId="77777777" w:rsidR="002A237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2706FC48" w14:textId="2D22BF50" w:rsidR="002A2374" w:rsidRDefault="002A2374" w:rsidP="00EE193A">
            <w:pPr>
              <w:rPr>
                <w:rFonts w:ascii="Times New Roman" w:hAnsi="Times New Roman" w:cs="Times New Roman"/>
              </w:rPr>
            </w:pPr>
            <w:r w:rsidRPr="00A51A5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52090C2E" w14:textId="66365441" w:rsidR="002A2374" w:rsidRPr="00A51A5D" w:rsidRDefault="00752A26" w:rsidP="00EE193A">
            <w:pPr>
              <w:rPr>
                <w:rFonts w:ascii="Times New Roman" w:hAnsi="Times New Roman" w:cs="Times New Roman"/>
              </w:rPr>
            </w:pPr>
            <w:r w:rsidRPr="00752A26">
              <w:rPr>
                <w:rFonts w:ascii="Times New Roman" w:hAnsi="Times New Roman" w:cs="Times New Roman"/>
              </w:rPr>
              <w:t xml:space="preserve">к Правилам применения тарифов при формировании счетов и реестров счетов на оплату медицинской помощи по обязательному медицинскому страхованию в Камчатском крае </w:t>
            </w:r>
            <w:r w:rsidR="00A24AEC" w:rsidRPr="00A24AEC">
              <w:rPr>
                <w:rFonts w:ascii="Times New Roman" w:hAnsi="Times New Roman" w:cs="Times New Roman"/>
              </w:rPr>
              <w:t xml:space="preserve">от </w:t>
            </w:r>
            <w:r w:rsidR="002355BD">
              <w:rPr>
                <w:rFonts w:ascii="Times New Roman" w:hAnsi="Times New Roman" w:cs="Times New Roman"/>
              </w:rPr>
              <w:t>30</w:t>
            </w:r>
            <w:r w:rsidR="00A24AEC" w:rsidRPr="00A24AEC">
              <w:rPr>
                <w:rFonts w:ascii="Times New Roman" w:hAnsi="Times New Roman" w:cs="Times New Roman"/>
              </w:rPr>
              <w:t>.01.2024 №1/2024</w:t>
            </w:r>
          </w:p>
        </w:tc>
      </w:tr>
    </w:tbl>
    <w:p w14:paraId="6A41C759" w14:textId="77777777" w:rsidR="002A2374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9A2A8" w14:textId="77777777" w:rsidR="002A2374" w:rsidRPr="009C5837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Формат файлов 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по учёту заключений по результатам медико-экономической экспертизы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качества медицинской помощи</w:t>
      </w:r>
    </w:p>
    <w:p w14:paraId="5331F48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277057">
        <w:rPr>
          <w:rFonts w:ascii="Times New Roman" w:hAnsi="Times New Roman" w:cs="Times New Roman"/>
          <w:sz w:val="28"/>
          <w:szCs w:val="28"/>
        </w:rPr>
        <w:t xml:space="preserve"> информационного обмена сведениями</w:t>
      </w:r>
      <w:r>
        <w:rPr>
          <w:rFonts w:ascii="Times New Roman" w:hAnsi="Times New Roman" w:cs="Times New Roman"/>
          <w:sz w:val="28"/>
          <w:szCs w:val="28"/>
        </w:rPr>
        <w:t xml:space="preserve"> между ТФОМС и </w:t>
      </w:r>
      <w:r w:rsidRPr="00277057">
        <w:rPr>
          <w:rFonts w:ascii="Times New Roman" w:hAnsi="Times New Roman" w:cs="Times New Roman"/>
          <w:sz w:val="28"/>
          <w:szCs w:val="28"/>
        </w:rPr>
        <w:t>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(далее – СМО)</w:t>
      </w:r>
      <w:r w:rsidRPr="00277057">
        <w:rPr>
          <w:rFonts w:ascii="Times New Roman" w:hAnsi="Times New Roman" w:cs="Times New Roman"/>
          <w:sz w:val="28"/>
          <w:szCs w:val="28"/>
        </w:rPr>
        <w:t xml:space="preserve"> о медицинской помощи, оказанной застрахованным лицам в сфере обязательного медицинского страхования, в части сведений о результатах проведенных медико-экономических экспертиз и экспертиз качества медицинской помощи </w:t>
      </w:r>
      <w:r>
        <w:rPr>
          <w:rFonts w:ascii="Times New Roman" w:hAnsi="Times New Roman" w:cs="Times New Roman"/>
          <w:sz w:val="28"/>
          <w:szCs w:val="28"/>
        </w:rPr>
        <w:t>формируются и</w:t>
      </w:r>
      <w:r w:rsidRPr="00A93F24">
        <w:rPr>
          <w:rFonts w:ascii="Times New Roman" w:hAnsi="Times New Roman" w:cs="Times New Roman"/>
          <w:sz w:val="28"/>
          <w:szCs w:val="28"/>
        </w:rPr>
        <w:t xml:space="preserve">нформационные файлы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93F24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3F24">
        <w:rPr>
          <w:rFonts w:ascii="Times New Roman" w:hAnsi="Times New Roman" w:cs="Times New Roman"/>
          <w:sz w:val="28"/>
          <w:szCs w:val="28"/>
        </w:rPr>
        <w:t xml:space="preserve"> XML с кодовой страницей Windows-1251.</w:t>
      </w:r>
    </w:p>
    <w:p w14:paraId="3E7DBAE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7876FE2F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>PiNiPpNp_YYMMN.XML, где</w:t>
      </w:r>
    </w:p>
    <w:p w14:paraId="080256F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константа, обозначающая передаваемые данные.</w:t>
      </w:r>
    </w:p>
    <w:p w14:paraId="5CCF58B6" w14:textId="77777777" w:rsidR="002A2374" w:rsidRPr="00A93F24" w:rsidRDefault="002A2374" w:rsidP="002A237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Pi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организацию-источник:</w:t>
      </w:r>
      <w:r w:rsidRPr="00A93F24">
        <w:rPr>
          <w:rFonts w:ascii="Times New Roman" w:hAnsi="Times New Roman" w:cs="Times New Roman"/>
          <w:sz w:val="28"/>
          <w:szCs w:val="28"/>
        </w:rPr>
        <w:tab/>
      </w:r>
    </w:p>
    <w:p w14:paraId="198B182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082B834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СМО.</w:t>
      </w:r>
    </w:p>
    <w:p w14:paraId="08587A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источника (двузначный код ТФОМС или реестровый номер СМО).</w:t>
      </w:r>
    </w:p>
    <w:p w14:paraId="45700BFE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Pp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организацию-получателя:</w:t>
      </w:r>
    </w:p>
    <w:p w14:paraId="7688F6D2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7F71D789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6AFB6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Np 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получателя (двузначный код ТФОМС или реестровый номер СМО).</w:t>
      </w:r>
    </w:p>
    <w:p w14:paraId="776FA637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YY - две последние цифры порядкового номера года отчетного периода.</w:t>
      </w:r>
    </w:p>
    <w:p w14:paraId="114888A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MM - порядковый номер месяца отчетного периода:</w:t>
      </w:r>
    </w:p>
    <w:p w14:paraId="26AF9ED4" w14:textId="77777777" w:rsidR="002A237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3A6CDF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D6F6FC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3ACE1FB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соответствия имени архивного файла пакета данных отправителю и отчетному периоду;</w:t>
      </w:r>
    </w:p>
    <w:p w14:paraId="10A3F7E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возможности распаковки архивного файла без ошибок стандартными методами;</w:t>
      </w:r>
    </w:p>
    <w:p w14:paraId="7D6AA193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наличия в архивном файле обязательных файлов информационного обмена;</w:t>
      </w:r>
    </w:p>
    <w:p w14:paraId="7EC56ED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отсутствия в архиве файлов, не относящихся к предмету информационного обмена.</w:t>
      </w:r>
    </w:p>
    <w:p w14:paraId="773B658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Результаты ФЛК должны доводиться в виде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 xml:space="preserve">ротокола ФЛК. Имя файла соответствует имени основного, за исключением первого символа: вместо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указывается V.</w:t>
      </w:r>
    </w:p>
    <w:p w14:paraId="3CB4053A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Структура файла приведена в </w:t>
      </w:r>
      <w:r w:rsidRPr="00A93F24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14:paraId="613959A9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p w14:paraId="70318F32" w14:textId="77777777" w:rsidR="002A2374" w:rsidRPr="00A93F24" w:rsidRDefault="002A2374" w:rsidP="002A2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2A2374" w:rsidRPr="00A93F24" w14:paraId="16ECB9B9" w14:textId="77777777" w:rsidTr="00EE193A">
        <w:tc>
          <w:tcPr>
            <w:tcW w:w="4524" w:type="dxa"/>
          </w:tcPr>
          <w:p w14:paraId="384F5319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4524" w:type="dxa"/>
          </w:tcPr>
          <w:p w14:paraId="5633A92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Способ кодирования</w:t>
            </w:r>
          </w:p>
        </w:tc>
      </w:tr>
      <w:tr w:rsidR="002A2374" w:rsidRPr="00A93F24" w14:paraId="074C3233" w14:textId="77777777" w:rsidTr="00EE193A">
        <w:tc>
          <w:tcPr>
            <w:tcW w:w="4524" w:type="dxa"/>
          </w:tcPr>
          <w:p w14:paraId="129DBA6A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двойная кавычка (")</w:t>
            </w:r>
          </w:p>
        </w:tc>
        <w:tc>
          <w:tcPr>
            <w:tcW w:w="4524" w:type="dxa"/>
          </w:tcPr>
          <w:p w14:paraId="48051D91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&amp;quot;</w:t>
            </w:r>
          </w:p>
        </w:tc>
      </w:tr>
      <w:tr w:rsidR="002A2374" w:rsidRPr="00A93F24" w14:paraId="03CB6725" w14:textId="77777777" w:rsidTr="00EE193A">
        <w:tc>
          <w:tcPr>
            <w:tcW w:w="4524" w:type="dxa"/>
          </w:tcPr>
          <w:p w14:paraId="112E7EE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одинарная кавычка (')</w:t>
            </w:r>
          </w:p>
        </w:tc>
        <w:tc>
          <w:tcPr>
            <w:tcW w:w="4524" w:type="dxa"/>
          </w:tcPr>
          <w:p w14:paraId="3FC85756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&amp;apos;</w:t>
            </w:r>
          </w:p>
        </w:tc>
      </w:tr>
      <w:tr w:rsidR="002A2374" w:rsidRPr="00A93F24" w14:paraId="723054C3" w14:textId="77777777" w:rsidTr="00EE193A">
        <w:tc>
          <w:tcPr>
            <w:tcW w:w="4524" w:type="dxa"/>
          </w:tcPr>
          <w:p w14:paraId="2D40B54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524" w:type="dxa"/>
          </w:tcPr>
          <w:p w14:paraId="26785A6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&amp;lt;</w:t>
            </w:r>
          </w:p>
        </w:tc>
      </w:tr>
      <w:tr w:rsidR="002A2374" w:rsidRPr="00A93F24" w14:paraId="64739157" w14:textId="77777777" w:rsidTr="00EE193A">
        <w:tc>
          <w:tcPr>
            <w:tcW w:w="4524" w:type="dxa"/>
          </w:tcPr>
          <w:p w14:paraId="4330C40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40DC74A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&amp;gt;</w:t>
            </w:r>
          </w:p>
        </w:tc>
      </w:tr>
      <w:tr w:rsidR="002A2374" w:rsidRPr="00A93F24" w14:paraId="71EF5A7C" w14:textId="77777777" w:rsidTr="00EE193A">
        <w:tc>
          <w:tcPr>
            <w:tcW w:w="4524" w:type="dxa"/>
          </w:tcPr>
          <w:p w14:paraId="409BA7AC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амперсант ("&amp;")</w:t>
            </w:r>
          </w:p>
        </w:tc>
        <w:tc>
          <w:tcPr>
            <w:tcW w:w="4524" w:type="dxa"/>
          </w:tcPr>
          <w:p w14:paraId="2E7C4EF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&amp;amp;</w:t>
            </w:r>
          </w:p>
        </w:tc>
      </w:tr>
    </w:tbl>
    <w:p w14:paraId="066F3CB0" w14:textId="77777777" w:rsidR="002A2374" w:rsidRPr="00A93F2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bookmarkStart w:id="0" w:name="P24743"/>
      <w:bookmarkEnd w:id="0"/>
    </w:p>
    <w:p w14:paraId="7477E64E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r w:rsidRPr="00A93F24">
        <w:rPr>
          <w:szCs w:val="28"/>
        </w:rPr>
        <w:t>Таблица 1</w:t>
      </w:r>
      <w:r>
        <w:rPr>
          <w:szCs w:val="28"/>
        </w:rPr>
        <w:t>.</w:t>
      </w:r>
      <w:r w:rsidRPr="00A93F24">
        <w:rPr>
          <w:szCs w:val="28"/>
        </w:rPr>
        <w:t xml:space="preserve">  Файл со сведениями </w:t>
      </w:r>
      <w:r>
        <w:rPr>
          <w:szCs w:val="28"/>
        </w:rPr>
        <w:t>о р</w:t>
      </w:r>
      <w:r w:rsidRPr="00A93F24">
        <w:rPr>
          <w:szCs w:val="28"/>
        </w:rPr>
        <w:t>езультат</w:t>
      </w:r>
      <w:r>
        <w:rPr>
          <w:szCs w:val="28"/>
        </w:rPr>
        <w:t>ах</w:t>
      </w:r>
      <w:r w:rsidRPr="00A93F24">
        <w:rPr>
          <w:szCs w:val="28"/>
        </w:rPr>
        <w:t xml:space="preserve"> медико-экономической экспертизы, экспертизы качества медицинской помощи</w:t>
      </w:r>
    </w:p>
    <w:p w14:paraId="36CB2B48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740"/>
        <w:gridCol w:w="1103"/>
        <w:gridCol w:w="2551"/>
        <w:gridCol w:w="2410"/>
      </w:tblGrid>
      <w:tr w:rsidR="002A2374" w:rsidRPr="00B36782" w14:paraId="0B55CBCD" w14:textId="77777777" w:rsidTr="00EE193A">
        <w:tc>
          <w:tcPr>
            <w:tcW w:w="1555" w:type="dxa"/>
            <w:vAlign w:val="center"/>
          </w:tcPr>
          <w:p w14:paraId="2B484731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</w:tc>
        <w:tc>
          <w:tcPr>
            <w:tcW w:w="1559" w:type="dxa"/>
            <w:vAlign w:val="center"/>
          </w:tcPr>
          <w:p w14:paraId="0EDFFB12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элемента</w:t>
            </w:r>
          </w:p>
        </w:tc>
        <w:tc>
          <w:tcPr>
            <w:tcW w:w="740" w:type="dxa"/>
            <w:vAlign w:val="center"/>
          </w:tcPr>
          <w:p w14:paraId="41AF93F7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103" w:type="dxa"/>
            <w:vAlign w:val="center"/>
          </w:tcPr>
          <w:p w14:paraId="07CC4DF0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551" w:type="dxa"/>
            <w:vAlign w:val="center"/>
          </w:tcPr>
          <w:p w14:paraId="43D6B68C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1F25E1D8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A2374" w:rsidRPr="00B36782" w14:paraId="1EFD537A" w14:textId="77777777" w:rsidTr="00EE193A">
        <w:tc>
          <w:tcPr>
            <w:tcW w:w="9918" w:type="dxa"/>
            <w:gridSpan w:val="6"/>
          </w:tcPr>
          <w:p w14:paraId="75783104" w14:textId="77777777" w:rsidR="002A2374" w:rsidRPr="00B36782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Корневой элемент</w:t>
            </w:r>
          </w:p>
        </w:tc>
      </w:tr>
      <w:tr w:rsidR="002A2374" w:rsidRPr="00B36782" w14:paraId="4C10F3C4" w14:textId="77777777" w:rsidTr="00EE193A">
        <w:tc>
          <w:tcPr>
            <w:tcW w:w="1555" w:type="dxa"/>
          </w:tcPr>
          <w:p w14:paraId="77782DE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ZL_LIST</w:t>
            </w:r>
          </w:p>
        </w:tc>
        <w:tc>
          <w:tcPr>
            <w:tcW w:w="1559" w:type="dxa"/>
          </w:tcPr>
          <w:p w14:paraId="58852AA4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40" w:type="dxa"/>
          </w:tcPr>
          <w:p w14:paraId="07C1B304" w14:textId="77777777" w:rsidR="002A2374" w:rsidRPr="00C234C5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CFD6756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07221A4" w14:textId="77777777" w:rsidR="002A2374" w:rsidRPr="0031485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файла</w:t>
            </w:r>
          </w:p>
        </w:tc>
        <w:tc>
          <w:tcPr>
            <w:tcW w:w="2410" w:type="dxa"/>
          </w:tcPr>
          <w:p w14:paraId="05814A6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778AE0B" w14:textId="77777777" w:rsidTr="00EE193A">
        <w:tc>
          <w:tcPr>
            <w:tcW w:w="1555" w:type="dxa"/>
          </w:tcPr>
          <w:p w14:paraId="41647A9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F211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740" w:type="dxa"/>
          </w:tcPr>
          <w:p w14:paraId="2D66027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3D7A75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DE7DAB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 экспертиз</w:t>
            </w:r>
          </w:p>
        </w:tc>
        <w:tc>
          <w:tcPr>
            <w:tcW w:w="2410" w:type="dxa"/>
          </w:tcPr>
          <w:p w14:paraId="62BF7F0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09E0C1A" w14:textId="77777777" w:rsidTr="00EE193A">
        <w:tc>
          <w:tcPr>
            <w:tcW w:w="9918" w:type="dxa"/>
            <w:gridSpan w:val="6"/>
          </w:tcPr>
          <w:p w14:paraId="1BB9C3ED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Заголовок файла</w:t>
            </w:r>
          </w:p>
        </w:tc>
      </w:tr>
      <w:tr w:rsidR="002A2374" w:rsidRPr="00B36782" w14:paraId="14E18902" w14:textId="77777777" w:rsidTr="00EE193A">
        <w:tc>
          <w:tcPr>
            <w:tcW w:w="1555" w:type="dxa"/>
          </w:tcPr>
          <w:p w14:paraId="0A431358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559" w:type="dxa"/>
          </w:tcPr>
          <w:p w14:paraId="4A49DEE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740" w:type="dxa"/>
          </w:tcPr>
          <w:p w14:paraId="0EF905C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5F9689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T(5)</w:t>
            </w:r>
          </w:p>
        </w:tc>
        <w:tc>
          <w:tcPr>
            <w:tcW w:w="2551" w:type="dxa"/>
          </w:tcPr>
          <w:p w14:paraId="281EC7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взаимодействия</w:t>
            </w:r>
          </w:p>
        </w:tc>
        <w:tc>
          <w:tcPr>
            <w:tcW w:w="2410" w:type="dxa"/>
          </w:tcPr>
          <w:p w14:paraId="3FCC1F8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2A2374" w:rsidRPr="00B36782" w14:paraId="03DC7077" w14:textId="77777777" w:rsidTr="00EE193A">
        <w:tc>
          <w:tcPr>
            <w:tcW w:w="1555" w:type="dxa"/>
          </w:tcPr>
          <w:p w14:paraId="2B51CFD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C9F5B3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</w:t>
            </w:r>
          </w:p>
        </w:tc>
        <w:tc>
          <w:tcPr>
            <w:tcW w:w="740" w:type="dxa"/>
          </w:tcPr>
          <w:p w14:paraId="087A832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F07327B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T(5)</w:t>
            </w:r>
          </w:p>
        </w:tc>
        <w:tc>
          <w:tcPr>
            <w:tcW w:w="2551" w:type="dxa"/>
          </w:tcPr>
          <w:p w14:paraId="3228906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СМО</w:t>
            </w:r>
          </w:p>
        </w:tc>
        <w:tc>
          <w:tcPr>
            <w:tcW w:w="2410" w:type="dxa"/>
          </w:tcPr>
          <w:p w14:paraId="59393CC0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реестром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E31BD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2A2374" w:rsidRPr="00B36782" w14:paraId="39B381CC" w14:textId="77777777" w:rsidTr="00EE193A">
        <w:tc>
          <w:tcPr>
            <w:tcW w:w="1555" w:type="dxa"/>
          </w:tcPr>
          <w:p w14:paraId="3AD3291F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DD645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</w:p>
        </w:tc>
        <w:tc>
          <w:tcPr>
            <w:tcW w:w="740" w:type="dxa"/>
          </w:tcPr>
          <w:p w14:paraId="355EAA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BC894F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90770B8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формирования файла</w:t>
            </w:r>
          </w:p>
        </w:tc>
        <w:tc>
          <w:tcPr>
            <w:tcW w:w="2410" w:type="dxa"/>
          </w:tcPr>
          <w:p w14:paraId="1D7C040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009F2D4C" w14:textId="77777777" w:rsidTr="00EE193A">
        <w:tc>
          <w:tcPr>
            <w:tcW w:w="1555" w:type="dxa"/>
          </w:tcPr>
          <w:p w14:paraId="36872F40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B2C704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740" w:type="dxa"/>
          </w:tcPr>
          <w:p w14:paraId="72DD5A2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0D90AF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T(50)</w:t>
            </w:r>
          </w:p>
        </w:tc>
        <w:tc>
          <w:tcPr>
            <w:tcW w:w="2551" w:type="dxa"/>
          </w:tcPr>
          <w:p w14:paraId="1185D2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</w:t>
            </w:r>
          </w:p>
        </w:tc>
        <w:tc>
          <w:tcPr>
            <w:tcW w:w="2410" w:type="dxa"/>
          </w:tcPr>
          <w:p w14:paraId="55E300B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 без расширения</w:t>
            </w:r>
          </w:p>
        </w:tc>
      </w:tr>
      <w:tr w:rsidR="002A2374" w:rsidRPr="00B36782" w14:paraId="1B1D25C7" w14:textId="77777777" w:rsidTr="00EE193A">
        <w:tc>
          <w:tcPr>
            <w:tcW w:w="9918" w:type="dxa"/>
            <w:gridSpan w:val="6"/>
          </w:tcPr>
          <w:p w14:paraId="759974A7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</w:t>
            </w:r>
          </w:p>
        </w:tc>
      </w:tr>
      <w:tr w:rsidR="002A2374" w:rsidRPr="00B36782" w14:paraId="4F78CBD0" w14:textId="77777777" w:rsidTr="00EE193A">
        <w:tc>
          <w:tcPr>
            <w:tcW w:w="1555" w:type="dxa"/>
          </w:tcPr>
          <w:p w14:paraId="483F1317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1559" w:type="dxa"/>
          </w:tcPr>
          <w:p w14:paraId="36CC445B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740" w:type="dxa"/>
          </w:tcPr>
          <w:p w14:paraId="5567193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F3F621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6DA30A0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заключения</w:t>
            </w:r>
          </w:p>
        </w:tc>
        <w:tc>
          <w:tcPr>
            <w:tcW w:w="2410" w:type="dxa"/>
          </w:tcPr>
          <w:p w14:paraId="22C3E01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72D0C90E" w14:textId="77777777" w:rsidTr="00EE193A">
        <w:tc>
          <w:tcPr>
            <w:tcW w:w="1555" w:type="dxa"/>
          </w:tcPr>
          <w:p w14:paraId="682FD54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537F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740" w:type="dxa"/>
          </w:tcPr>
          <w:p w14:paraId="5F11DE2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4B84073C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31661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заключения</w:t>
            </w:r>
          </w:p>
        </w:tc>
        <w:tc>
          <w:tcPr>
            <w:tcW w:w="2410" w:type="dxa"/>
          </w:tcPr>
          <w:p w14:paraId="2CB33A5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C4129C9" w14:textId="77777777" w:rsidTr="00EE193A">
        <w:tc>
          <w:tcPr>
            <w:tcW w:w="9918" w:type="dxa"/>
            <w:gridSpan w:val="6"/>
          </w:tcPr>
          <w:p w14:paraId="4EBE0E8E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Реквизиты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29BF6C58" w14:textId="77777777" w:rsidTr="00EE193A">
        <w:tc>
          <w:tcPr>
            <w:tcW w:w="1555" w:type="dxa"/>
          </w:tcPr>
          <w:p w14:paraId="1AECF9CF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1559" w:type="dxa"/>
          </w:tcPr>
          <w:p w14:paraId="103842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NUM_ACT</w:t>
            </w:r>
          </w:p>
        </w:tc>
        <w:tc>
          <w:tcPr>
            <w:tcW w:w="740" w:type="dxa"/>
          </w:tcPr>
          <w:p w14:paraId="595673D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4A64C8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551" w:type="dxa"/>
          </w:tcPr>
          <w:p w14:paraId="5AD2BFF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2410" w:type="dxa"/>
          </w:tcPr>
          <w:p w14:paraId="621A65C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01ABEC9" w14:textId="77777777" w:rsidTr="00EE193A">
        <w:tc>
          <w:tcPr>
            <w:tcW w:w="1555" w:type="dxa"/>
          </w:tcPr>
          <w:p w14:paraId="2FAC38C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0ABE5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DATE_ACT</w:t>
            </w:r>
          </w:p>
        </w:tc>
        <w:tc>
          <w:tcPr>
            <w:tcW w:w="740" w:type="dxa"/>
          </w:tcPr>
          <w:p w14:paraId="2036366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AD2CD6F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6420135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2410" w:type="dxa"/>
          </w:tcPr>
          <w:p w14:paraId="3D9389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DDCA384" w14:textId="77777777" w:rsidTr="00EE193A">
        <w:tc>
          <w:tcPr>
            <w:tcW w:w="1555" w:type="dxa"/>
          </w:tcPr>
          <w:p w14:paraId="7D16172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8265B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VID_ACT</w:t>
            </w:r>
          </w:p>
        </w:tc>
        <w:tc>
          <w:tcPr>
            <w:tcW w:w="740" w:type="dxa"/>
          </w:tcPr>
          <w:p w14:paraId="4C84185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A657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  <w:tc>
          <w:tcPr>
            <w:tcW w:w="2551" w:type="dxa"/>
          </w:tcPr>
          <w:p w14:paraId="42714BA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контроля</w:t>
            </w:r>
          </w:p>
        </w:tc>
        <w:tc>
          <w:tcPr>
            <w:tcW w:w="2410" w:type="dxa"/>
          </w:tcPr>
          <w:p w14:paraId="0F6FC4C6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2A2374" w:rsidRPr="00B36782" w14:paraId="37FBE79C" w14:textId="77777777" w:rsidTr="00EE193A">
        <w:tc>
          <w:tcPr>
            <w:tcW w:w="1555" w:type="dxa"/>
          </w:tcPr>
          <w:p w14:paraId="2479D2A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93000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DATE1</w:t>
            </w:r>
          </w:p>
        </w:tc>
        <w:tc>
          <w:tcPr>
            <w:tcW w:w="740" w:type="dxa"/>
          </w:tcPr>
          <w:p w14:paraId="5274B83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2CC5F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5565DD0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2410" w:type="dxa"/>
          </w:tcPr>
          <w:p w14:paraId="3FDDB88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3744F316" w14:textId="77777777" w:rsidTr="00EE193A">
        <w:tc>
          <w:tcPr>
            <w:tcW w:w="1555" w:type="dxa"/>
          </w:tcPr>
          <w:p w14:paraId="55F10E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F0B9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DATE2</w:t>
            </w:r>
          </w:p>
        </w:tc>
        <w:tc>
          <w:tcPr>
            <w:tcW w:w="740" w:type="dxa"/>
          </w:tcPr>
          <w:p w14:paraId="70FBF8F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D8B1185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B2BE37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экспертизы</w:t>
            </w:r>
          </w:p>
        </w:tc>
        <w:tc>
          <w:tcPr>
            <w:tcW w:w="2410" w:type="dxa"/>
          </w:tcPr>
          <w:p w14:paraId="4DC26FB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26297095" w14:textId="77777777" w:rsidTr="00EE193A">
        <w:tc>
          <w:tcPr>
            <w:tcW w:w="1555" w:type="dxa"/>
          </w:tcPr>
          <w:p w14:paraId="6B2E558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94014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PR_PER</w:t>
            </w:r>
          </w:p>
        </w:tc>
        <w:tc>
          <w:tcPr>
            <w:tcW w:w="740" w:type="dxa"/>
          </w:tcPr>
          <w:p w14:paraId="28019D3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0F834A5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N(1)</w:t>
            </w:r>
          </w:p>
        </w:tc>
        <w:tc>
          <w:tcPr>
            <w:tcW w:w="2551" w:type="dxa"/>
          </w:tcPr>
          <w:p w14:paraId="2D08819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первичности передаваемых сведений</w:t>
            </w:r>
          </w:p>
        </w:tc>
        <w:tc>
          <w:tcPr>
            <w:tcW w:w="2410" w:type="dxa"/>
          </w:tcPr>
          <w:p w14:paraId="3A609463" w14:textId="77777777" w:rsidR="002A2374" w:rsidRPr="00280A0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впервые, 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повторно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 xml:space="preserve"> (после урегулирования разногласий с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374" w:rsidRPr="00B36782" w14:paraId="4DBDC651" w14:textId="77777777" w:rsidTr="00EE193A">
        <w:tc>
          <w:tcPr>
            <w:tcW w:w="9918" w:type="dxa"/>
            <w:gridSpan w:val="6"/>
          </w:tcPr>
          <w:p w14:paraId="1ED0DD12" w14:textId="77777777" w:rsidR="002A2374" w:rsidRPr="00657457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Записи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7619AB99" w14:textId="77777777" w:rsidTr="00EE193A">
        <w:tc>
          <w:tcPr>
            <w:tcW w:w="1555" w:type="dxa"/>
          </w:tcPr>
          <w:p w14:paraId="046DF5E9" w14:textId="77777777" w:rsidR="002A2374" w:rsidRPr="00657457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1559" w:type="dxa"/>
          </w:tcPr>
          <w:p w14:paraId="097F8F0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40" w:type="dxa"/>
          </w:tcPr>
          <w:p w14:paraId="7D9E35B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98070B9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N(8)</w:t>
            </w:r>
          </w:p>
        </w:tc>
        <w:tc>
          <w:tcPr>
            <w:tcW w:w="2551" w:type="dxa"/>
          </w:tcPr>
          <w:p w14:paraId="0F7133C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записи в заключении</w:t>
            </w:r>
          </w:p>
        </w:tc>
        <w:tc>
          <w:tcPr>
            <w:tcW w:w="2410" w:type="dxa"/>
          </w:tcPr>
          <w:p w14:paraId="04DB8F6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записи в заключении экспертиз</w:t>
            </w:r>
          </w:p>
        </w:tc>
      </w:tr>
      <w:tr w:rsidR="002A2374" w:rsidRPr="00B36782" w14:paraId="3B98408D" w14:textId="77777777" w:rsidTr="00EE193A">
        <w:tc>
          <w:tcPr>
            <w:tcW w:w="1555" w:type="dxa"/>
          </w:tcPr>
          <w:p w14:paraId="51D9017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A403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CODE_MO</w:t>
            </w:r>
          </w:p>
        </w:tc>
        <w:tc>
          <w:tcPr>
            <w:tcW w:w="740" w:type="dxa"/>
          </w:tcPr>
          <w:p w14:paraId="431E863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0F34E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T(6)</w:t>
            </w:r>
          </w:p>
        </w:tc>
        <w:tc>
          <w:tcPr>
            <w:tcW w:w="2551" w:type="dxa"/>
          </w:tcPr>
          <w:p w14:paraId="336D951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МО, в которой проводилась экспертиза</w:t>
            </w:r>
          </w:p>
        </w:tc>
        <w:tc>
          <w:tcPr>
            <w:tcW w:w="2410" w:type="dxa"/>
          </w:tcPr>
          <w:p w14:paraId="0DFCF03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территориальным справочником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</w:tr>
      <w:tr w:rsidR="002A2374" w:rsidRPr="00B36782" w14:paraId="58F3AA4B" w14:textId="77777777" w:rsidTr="00EE193A">
        <w:tc>
          <w:tcPr>
            <w:tcW w:w="1555" w:type="dxa"/>
          </w:tcPr>
          <w:p w14:paraId="5AF1418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6ADB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DSCHET</w:t>
            </w:r>
          </w:p>
        </w:tc>
        <w:tc>
          <w:tcPr>
            <w:tcW w:w="740" w:type="dxa"/>
          </w:tcPr>
          <w:p w14:paraId="426E4F0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DAD46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1214305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счета</w:t>
            </w:r>
          </w:p>
        </w:tc>
        <w:tc>
          <w:tcPr>
            <w:tcW w:w="2410" w:type="dxa"/>
          </w:tcPr>
          <w:p w14:paraId="2B9046A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C2232DE" w14:textId="77777777" w:rsidTr="00EE193A">
        <w:tc>
          <w:tcPr>
            <w:tcW w:w="1555" w:type="dxa"/>
          </w:tcPr>
          <w:p w14:paraId="16D8E47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C1DF0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NSCHET</w:t>
            </w:r>
          </w:p>
        </w:tc>
        <w:tc>
          <w:tcPr>
            <w:tcW w:w="740" w:type="dxa"/>
          </w:tcPr>
          <w:p w14:paraId="3D951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7447D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T(20)</w:t>
            </w:r>
          </w:p>
        </w:tc>
        <w:tc>
          <w:tcPr>
            <w:tcW w:w="2551" w:type="dxa"/>
          </w:tcPr>
          <w:p w14:paraId="33F543B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2410" w:type="dxa"/>
          </w:tcPr>
          <w:p w14:paraId="6334D02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2090CDE" w14:textId="77777777" w:rsidTr="00EE193A">
        <w:tc>
          <w:tcPr>
            <w:tcW w:w="1555" w:type="dxa"/>
          </w:tcPr>
          <w:p w14:paraId="4706728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644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40" w:type="dxa"/>
          </w:tcPr>
          <w:p w14:paraId="6BD8CCA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77310FCA" w14:textId="77777777" w:rsidR="002A2374" w:rsidRPr="00B554C1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N(11)</w:t>
            </w:r>
          </w:p>
        </w:tc>
        <w:tc>
          <w:tcPr>
            <w:tcW w:w="2551" w:type="dxa"/>
          </w:tcPr>
          <w:p w14:paraId="3037BDD5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законченном случае в реестре законченных случаев</w:t>
            </w:r>
          </w:p>
        </w:tc>
        <w:tc>
          <w:tcPr>
            <w:tcW w:w="2410" w:type="dxa"/>
          </w:tcPr>
          <w:p w14:paraId="657A5B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A5554FE" w14:textId="77777777" w:rsidTr="00EE193A">
        <w:tc>
          <w:tcPr>
            <w:tcW w:w="1555" w:type="dxa"/>
          </w:tcPr>
          <w:p w14:paraId="503F5E9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D8F3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40" w:type="dxa"/>
          </w:tcPr>
          <w:p w14:paraId="4B0B22B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3EBC9E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T(36)</w:t>
            </w:r>
          </w:p>
        </w:tc>
        <w:tc>
          <w:tcPr>
            <w:tcW w:w="2551" w:type="dxa"/>
          </w:tcPr>
          <w:p w14:paraId="52D6A47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пациенте в реестре законченных случаев</w:t>
            </w:r>
          </w:p>
        </w:tc>
        <w:tc>
          <w:tcPr>
            <w:tcW w:w="2410" w:type="dxa"/>
          </w:tcPr>
          <w:p w14:paraId="0F70ED8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5D0C48CE" w14:textId="77777777" w:rsidTr="00EE193A">
        <w:tc>
          <w:tcPr>
            <w:tcW w:w="1555" w:type="dxa"/>
          </w:tcPr>
          <w:p w14:paraId="36AA854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C7583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SANK_IT</w:t>
            </w:r>
          </w:p>
        </w:tc>
        <w:tc>
          <w:tcPr>
            <w:tcW w:w="740" w:type="dxa"/>
          </w:tcPr>
          <w:p w14:paraId="68913AD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68BD8D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5E09D464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 по законченному случаю</w:t>
            </w:r>
          </w:p>
        </w:tc>
        <w:tc>
          <w:tcPr>
            <w:tcW w:w="2410" w:type="dxa"/>
          </w:tcPr>
          <w:p w14:paraId="3A25F3F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размеру неоплаты (уменьшения оплаты)</w:t>
            </w:r>
          </w:p>
        </w:tc>
      </w:tr>
      <w:tr w:rsidR="002A2374" w:rsidRPr="00B36782" w14:paraId="3AB7EBCB" w14:textId="77777777" w:rsidTr="00EE193A">
        <w:tc>
          <w:tcPr>
            <w:tcW w:w="1555" w:type="dxa"/>
          </w:tcPr>
          <w:p w14:paraId="3B51E20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58DC3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SHTRAF</w:t>
            </w:r>
          </w:p>
        </w:tc>
        <w:tc>
          <w:tcPr>
            <w:tcW w:w="740" w:type="dxa"/>
          </w:tcPr>
          <w:p w14:paraId="1F041FB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7C426AA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1B017B9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штрафа по законченному случаю</w:t>
            </w:r>
          </w:p>
        </w:tc>
        <w:tc>
          <w:tcPr>
            <w:tcW w:w="2410" w:type="dxa"/>
          </w:tcPr>
          <w:p w14:paraId="22EEB58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0B077C" w14:paraId="3C0CD2BC" w14:textId="77777777" w:rsidTr="00EE193A">
        <w:tc>
          <w:tcPr>
            <w:tcW w:w="1555" w:type="dxa"/>
          </w:tcPr>
          <w:p w14:paraId="3CDD911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481C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740" w:type="dxa"/>
          </w:tcPr>
          <w:p w14:paraId="7CC3F91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3" w:type="dxa"/>
          </w:tcPr>
          <w:p w14:paraId="05372DD1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30E54B39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Санкции</w:t>
            </w:r>
          </w:p>
        </w:tc>
        <w:tc>
          <w:tcPr>
            <w:tcW w:w="2410" w:type="dxa"/>
          </w:tcPr>
          <w:p w14:paraId="6783883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Обязательно к заполнению</w:t>
            </w:r>
          </w:p>
        </w:tc>
      </w:tr>
      <w:tr w:rsidR="002A2374" w:rsidRPr="00B36782" w14:paraId="5C1A7353" w14:textId="77777777" w:rsidTr="00EE193A">
        <w:tc>
          <w:tcPr>
            <w:tcW w:w="9918" w:type="dxa"/>
            <w:gridSpan w:val="6"/>
          </w:tcPr>
          <w:p w14:paraId="52FD57B4" w14:textId="77777777" w:rsidR="002A2374" w:rsidRPr="00350426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Санкции</w:t>
            </w:r>
          </w:p>
        </w:tc>
      </w:tr>
      <w:tr w:rsidR="002A2374" w:rsidRPr="00B36782" w14:paraId="176A3363" w14:textId="77777777" w:rsidTr="00EE193A">
        <w:tc>
          <w:tcPr>
            <w:tcW w:w="1555" w:type="dxa"/>
          </w:tcPr>
          <w:p w14:paraId="7DC7164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1559" w:type="dxa"/>
          </w:tcPr>
          <w:p w14:paraId="59AFC8C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S_SUM</w:t>
            </w:r>
          </w:p>
        </w:tc>
        <w:tc>
          <w:tcPr>
            <w:tcW w:w="740" w:type="dxa"/>
          </w:tcPr>
          <w:p w14:paraId="47B5C89E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3DE1ED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N(15.2)</w:t>
            </w:r>
          </w:p>
        </w:tc>
        <w:tc>
          <w:tcPr>
            <w:tcW w:w="2551" w:type="dxa"/>
          </w:tcPr>
          <w:p w14:paraId="1B51852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</w:t>
            </w:r>
          </w:p>
        </w:tc>
        <w:tc>
          <w:tcPr>
            <w:tcW w:w="2410" w:type="dxa"/>
          </w:tcPr>
          <w:p w14:paraId="216E16B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17E66D97" w14:textId="77777777" w:rsidTr="00EE193A">
        <w:tc>
          <w:tcPr>
            <w:tcW w:w="1555" w:type="dxa"/>
          </w:tcPr>
          <w:p w14:paraId="60422CB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B93FF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SL_ID</w:t>
            </w:r>
          </w:p>
        </w:tc>
        <w:tc>
          <w:tcPr>
            <w:tcW w:w="740" w:type="dxa"/>
          </w:tcPr>
          <w:p w14:paraId="0ED7D36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8D4F24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T(36)</w:t>
            </w:r>
          </w:p>
        </w:tc>
        <w:tc>
          <w:tcPr>
            <w:tcW w:w="2551" w:type="dxa"/>
          </w:tcPr>
          <w:p w14:paraId="6C5E5C1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записи о случае в рамках законченного случая</w:t>
            </w:r>
          </w:p>
        </w:tc>
        <w:tc>
          <w:tcPr>
            <w:tcW w:w="2410" w:type="dxa"/>
          </w:tcPr>
          <w:p w14:paraId="7AFEB15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15F451B" w14:textId="77777777" w:rsidTr="00EE193A">
        <w:tc>
          <w:tcPr>
            <w:tcW w:w="1555" w:type="dxa"/>
          </w:tcPr>
          <w:p w14:paraId="7E06EDA1" w14:textId="77777777" w:rsidR="002A2374" w:rsidRPr="00120BAE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D7270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CODE_EXP</w:t>
            </w:r>
          </w:p>
        </w:tc>
        <w:tc>
          <w:tcPr>
            <w:tcW w:w="740" w:type="dxa"/>
          </w:tcPr>
          <w:p w14:paraId="5B014D5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5C0046E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T(8)</w:t>
            </w:r>
          </w:p>
        </w:tc>
        <w:tc>
          <w:tcPr>
            <w:tcW w:w="2551" w:type="dxa"/>
          </w:tcPr>
          <w:p w14:paraId="11AC553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эксперта</w:t>
            </w:r>
          </w:p>
        </w:tc>
        <w:tc>
          <w:tcPr>
            <w:tcW w:w="2410" w:type="dxa"/>
          </w:tcPr>
          <w:p w14:paraId="1B4E2E9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</w:tr>
      <w:tr w:rsidR="002A2374" w:rsidRPr="00B36782" w14:paraId="2AE0438B" w14:textId="77777777" w:rsidTr="00EE193A">
        <w:tc>
          <w:tcPr>
            <w:tcW w:w="1555" w:type="dxa"/>
          </w:tcPr>
          <w:p w14:paraId="5EEAF14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6194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S_OSN</w:t>
            </w:r>
          </w:p>
        </w:tc>
        <w:tc>
          <w:tcPr>
            <w:tcW w:w="740" w:type="dxa"/>
          </w:tcPr>
          <w:p w14:paraId="1474FB1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66D12E5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N(3)</w:t>
            </w:r>
          </w:p>
        </w:tc>
        <w:tc>
          <w:tcPr>
            <w:tcW w:w="2551" w:type="dxa"/>
          </w:tcPr>
          <w:p w14:paraId="01EAC38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основания для отказа оплаты (частичной оплаты) и/или применения штрафа</w:t>
            </w:r>
          </w:p>
        </w:tc>
        <w:tc>
          <w:tcPr>
            <w:tcW w:w="2410" w:type="dxa"/>
          </w:tcPr>
          <w:p w14:paraId="265BCD5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014. Обязательно к заполнению, если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A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 не равно 0</w:t>
            </w:r>
          </w:p>
        </w:tc>
      </w:tr>
      <w:tr w:rsidR="002A2374" w:rsidRPr="00B36782" w14:paraId="48E7D6D5" w14:textId="77777777" w:rsidTr="00EE193A">
        <w:tc>
          <w:tcPr>
            <w:tcW w:w="1555" w:type="dxa"/>
          </w:tcPr>
          <w:p w14:paraId="788BEEE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A0C9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S_COM</w:t>
            </w:r>
          </w:p>
        </w:tc>
        <w:tc>
          <w:tcPr>
            <w:tcW w:w="740" w:type="dxa"/>
          </w:tcPr>
          <w:p w14:paraId="38A18E2A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28D7B98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T(250)</w:t>
            </w:r>
          </w:p>
        </w:tc>
        <w:tc>
          <w:tcPr>
            <w:tcW w:w="2551" w:type="dxa"/>
          </w:tcPr>
          <w:p w14:paraId="76F5227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2410" w:type="dxa"/>
          </w:tcPr>
          <w:p w14:paraId="353838C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9725D" w14:textId="7923A67E" w:rsidR="002A2374" w:rsidRPr="00B36782" w:rsidRDefault="002A2374" w:rsidP="002A237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2D43657" w14:textId="77777777" w:rsidR="0044267B" w:rsidRPr="002A2374" w:rsidRDefault="0044267B" w:rsidP="002A2374"/>
    <w:sectPr w:rsidR="0044267B" w:rsidRPr="002A2374" w:rsidSect="003148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782"/>
    <w:rsid w:val="000671A7"/>
    <w:rsid w:val="000B077C"/>
    <w:rsid w:val="000E1E9B"/>
    <w:rsid w:val="00120BAE"/>
    <w:rsid w:val="001B1B4F"/>
    <w:rsid w:val="001B7D16"/>
    <w:rsid w:val="001C4A5B"/>
    <w:rsid w:val="002355BD"/>
    <w:rsid w:val="00280A02"/>
    <w:rsid w:val="002A2374"/>
    <w:rsid w:val="002A2631"/>
    <w:rsid w:val="002E38AE"/>
    <w:rsid w:val="00314854"/>
    <w:rsid w:val="00350426"/>
    <w:rsid w:val="00420DCC"/>
    <w:rsid w:val="004308D1"/>
    <w:rsid w:val="0044267B"/>
    <w:rsid w:val="00496B30"/>
    <w:rsid w:val="005308D3"/>
    <w:rsid w:val="00580910"/>
    <w:rsid w:val="005E4A6E"/>
    <w:rsid w:val="00657457"/>
    <w:rsid w:val="00740A33"/>
    <w:rsid w:val="00743A48"/>
    <w:rsid w:val="00752A26"/>
    <w:rsid w:val="007D38E6"/>
    <w:rsid w:val="007E31BD"/>
    <w:rsid w:val="008052D8"/>
    <w:rsid w:val="008D6D74"/>
    <w:rsid w:val="00930F35"/>
    <w:rsid w:val="009C5837"/>
    <w:rsid w:val="009C5B6D"/>
    <w:rsid w:val="00A24AEC"/>
    <w:rsid w:val="00A365EF"/>
    <w:rsid w:val="00A93F24"/>
    <w:rsid w:val="00B2185C"/>
    <w:rsid w:val="00B36782"/>
    <w:rsid w:val="00B5241C"/>
    <w:rsid w:val="00B554C1"/>
    <w:rsid w:val="00BD6C5D"/>
    <w:rsid w:val="00C234C5"/>
    <w:rsid w:val="00D22A66"/>
    <w:rsid w:val="00E671C4"/>
    <w:rsid w:val="00F4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2786"/>
  <w15:chartTrackingRefBased/>
  <w15:docId w15:val="{5BD8BD29-FC49-41D1-BB27-A57400B6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7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8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_Заголовок 3"/>
    <w:basedOn w:val="3"/>
    <w:link w:val="32"/>
    <w:qFormat/>
    <w:rsid w:val="009C5837"/>
    <w:pPr>
      <w:keepLines w:val="0"/>
      <w:widowControl w:val="0"/>
      <w:numPr>
        <w:ilvl w:val="2"/>
      </w:numPr>
      <w:autoSpaceDN w:val="0"/>
      <w:adjustRightInd w:val="0"/>
      <w:spacing w:before="120" w:after="12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auto"/>
      <w:kern w:val="24"/>
      <w:sz w:val="28"/>
      <w:szCs w:val="26"/>
    </w:rPr>
  </w:style>
  <w:style w:type="character" w:customStyle="1" w:styleId="32">
    <w:name w:val="_Заголовок 3 Знак"/>
    <w:link w:val="31"/>
    <w:rsid w:val="009C5837"/>
    <w:rPr>
      <w:rFonts w:ascii="Times New Roman" w:eastAsia="Times New Roman" w:hAnsi="Times New Roman" w:cs="Times New Roman"/>
      <w:b/>
      <w:bCs/>
      <w:kern w:val="24"/>
      <w:sz w:val="28"/>
      <w:szCs w:val="26"/>
    </w:rPr>
  </w:style>
  <w:style w:type="paragraph" w:customStyle="1" w:styleId="ConsPlusNormal">
    <w:name w:val="ConsPlusNormal"/>
    <w:rsid w:val="009C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58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4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 Николай Валерьевич</dc:creator>
  <cp:keywords/>
  <dc:description/>
  <cp:lastModifiedBy>Денно Ася Александровна</cp:lastModifiedBy>
  <cp:revision>25</cp:revision>
  <cp:lastPrinted>2023-10-11T21:23:00Z</cp:lastPrinted>
  <dcterms:created xsi:type="dcterms:W3CDTF">2023-10-03T05:02:00Z</dcterms:created>
  <dcterms:modified xsi:type="dcterms:W3CDTF">2024-01-25T02:07:00Z</dcterms:modified>
</cp:coreProperties>
</file>