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B41C8E" w14:textId="77777777" w:rsidR="00FA09C7" w:rsidRPr="005D7C4D" w:rsidRDefault="00FA09C7" w:rsidP="005B61F3">
      <w:pPr>
        <w:ind w:left="4962"/>
        <w:rPr>
          <w:rFonts w:eastAsia="Times New Roman"/>
        </w:rPr>
      </w:pPr>
    </w:p>
    <w:p w14:paraId="7C69F0A3" w14:textId="2D176F89" w:rsidR="005B61F3" w:rsidRPr="005D7C4D" w:rsidRDefault="00643607" w:rsidP="005B61F3">
      <w:pPr>
        <w:ind w:left="4962"/>
        <w:rPr>
          <w:rFonts w:eastAsia="Times New Roman"/>
        </w:rPr>
      </w:pPr>
      <w:r w:rsidRPr="005D7C4D">
        <w:rPr>
          <w:rFonts w:eastAsia="Times New Roman"/>
        </w:rPr>
        <w:t xml:space="preserve">Приложение </w:t>
      </w:r>
      <w:r w:rsidR="005B61F3" w:rsidRPr="005D7C4D">
        <w:rPr>
          <w:rFonts w:eastAsia="Times New Roman"/>
        </w:rPr>
        <w:t>1</w:t>
      </w:r>
      <w:r w:rsidR="00FA09C7" w:rsidRPr="005D7C4D">
        <w:rPr>
          <w:rFonts w:eastAsia="Times New Roman"/>
        </w:rPr>
        <w:t>.1</w:t>
      </w:r>
    </w:p>
    <w:p w14:paraId="07418E23" w14:textId="77777777" w:rsidR="005B61F3" w:rsidRPr="005D7C4D" w:rsidRDefault="00643607" w:rsidP="005B61F3">
      <w:pPr>
        <w:ind w:left="4962"/>
      </w:pPr>
      <w:r w:rsidRPr="005D7C4D">
        <w:rPr>
          <w:rFonts w:eastAsia="Times New Roman"/>
        </w:rPr>
        <w:t xml:space="preserve">к </w:t>
      </w:r>
      <w:r w:rsidR="005B61F3" w:rsidRPr="005D7C4D">
        <w:rPr>
          <w:rFonts w:eastAsia="Times New Roman"/>
        </w:rPr>
        <w:t xml:space="preserve">Порядку </w:t>
      </w:r>
      <w:r w:rsidR="005B61F3" w:rsidRPr="005D7C4D">
        <w:t>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</w:t>
      </w:r>
    </w:p>
    <w:p w14:paraId="78F67DFF" w14:textId="53687AA8" w:rsidR="00643607" w:rsidRPr="005D7C4D" w:rsidRDefault="00643607" w:rsidP="005B61F3">
      <w:pPr>
        <w:ind w:left="4962"/>
        <w:rPr>
          <w:rFonts w:eastAsia="Times New Roman"/>
        </w:rPr>
      </w:pPr>
      <w:r w:rsidRPr="005D7C4D">
        <w:rPr>
          <w:rFonts w:eastAsia="Times New Roman"/>
        </w:rPr>
        <w:t xml:space="preserve">от </w:t>
      </w:r>
      <w:r w:rsidR="00501712">
        <w:rPr>
          <w:rFonts w:eastAsia="Times New Roman"/>
        </w:rPr>
        <w:t>24</w:t>
      </w:r>
      <w:r w:rsidRPr="005D7C4D">
        <w:rPr>
          <w:rFonts w:eastAsia="Times New Roman"/>
        </w:rPr>
        <w:t>.</w:t>
      </w:r>
      <w:r w:rsidR="000B5D49" w:rsidRPr="005D7C4D">
        <w:rPr>
          <w:rFonts w:eastAsia="Times New Roman"/>
        </w:rPr>
        <w:t>01</w:t>
      </w:r>
      <w:r w:rsidRPr="005D7C4D">
        <w:rPr>
          <w:rFonts w:eastAsia="Times New Roman"/>
        </w:rPr>
        <w:t>.20</w:t>
      </w:r>
      <w:r w:rsidR="00365D24" w:rsidRPr="005D7C4D">
        <w:rPr>
          <w:rFonts w:eastAsia="Times New Roman"/>
        </w:rPr>
        <w:t>2</w:t>
      </w:r>
      <w:r w:rsidR="0096046A">
        <w:rPr>
          <w:rFonts w:eastAsia="Times New Roman"/>
        </w:rPr>
        <w:t>3</w:t>
      </w:r>
      <w:r w:rsidRPr="005D7C4D">
        <w:rPr>
          <w:rFonts w:eastAsia="Times New Roman"/>
        </w:rPr>
        <w:t xml:space="preserve"> года № 1</w:t>
      </w:r>
      <w:r w:rsidR="009B2457" w:rsidRPr="005D7C4D">
        <w:rPr>
          <w:rFonts w:eastAsia="Times New Roman"/>
        </w:rPr>
        <w:t>/202</w:t>
      </w:r>
      <w:r w:rsidR="0096046A">
        <w:rPr>
          <w:rFonts w:eastAsia="Times New Roman"/>
        </w:rPr>
        <w:t>3</w:t>
      </w:r>
    </w:p>
    <w:p w14:paraId="234CA310" w14:textId="77777777" w:rsidR="002A62C4" w:rsidRPr="005D7C4D" w:rsidRDefault="002A62C4" w:rsidP="00A22129">
      <w:pPr>
        <w:ind w:left="4962"/>
        <w:rPr>
          <w:rFonts w:eastAsia="Times New Roman"/>
        </w:rPr>
      </w:pPr>
    </w:p>
    <w:p w14:paraId="194250BA" w14:textId="08697FCB" w:rsidR="00E54A27" w:rsidRPr="005D7C4D" w:rsidRDefault="00E54A27" w:rsidP="00E54A27">
      <w:pPr>
        <w:contextualSpacing/>
        <w:jc w:val="center"/>
        <w:rPr>
          <w:rFonts w:eastAsia="Arial"/>
          <w:bCs/>
          <w:iCs/>
          <w:color w:val="000000"/>
          <w:sz w:val="28"/>
          <w:szCs w:val="28"/>
        </w:rPr>
      </w:pPr>
      <w:r w:rsidRPr="005D7C4D">
        <w:rPr>
          <w:rFonts w:eastAsia="Arial"/>
          <w:bCs/>
          <w:iCs/>
          <w:color w:val="000000"/>
          <w:sz w:val="28"/>
          <w:szCs w:val="28"/>
        </w:rPr>
        <w:t>Требования к формированию списков</w:t>
      </w:r>
      <w:r w:rsidR="00355B40" w:rsidRPr="005D7C4D">
        <w:rPr>
          <w:rFonts w:eastAsia="Arial"/>
          <w:bCs/>
          <w:iCs/>
          <w:color w:val="000000"/>
          <w:sz w:val="28"/>
          <w:szCs w:val="28"/>
        </w:rPr>
        <w:t xml:space="preserve"> пациентов</w:t>
      </w:r>
      <w:r w:rsidRPr="005D7C4D">
        <w:rPr>
          <w:rFonts w:eastAsia="Arial"/>
          <w:bCs/>
          <w:iCs/>
          <w:color w:val="000000"/>
          <w:sz w:val="28"/>
          <w:szCs w:val="28"/>
        </w:rPr>
        <w:t xml:space="preserve">, </w:t>
      </w:r>
      <w:r w:rsidR="00AB28F7" w:rsidRPr="005D7C4D">
        <w:rPr>
          <w:rFonts w:eastAsia="Arial"/>
          <w:bCs/>
          <w:iCs/>
          <w:color w:val="000000"/>
          <w:sz w:val="28"/>
          <w:szCs w:val="28"/>
        </w:rPr>
        <w:t>которым была оказана медицинская помощь в части посещений с иными целями и обращений по заболеванию по направлениям медицинских организаций при наличии лицензии, но отсутствии специалиста соответствующего профиля (за исключением случаев направления в установленном порядке в консультативные поликлиники)</w:t>
      </w:r>
    </w:p>
    <w:p w14:paraId="525847EA" w14:textId="77777777" w:rsidR="00AB28F7" w:rsidRPr="005D7C4D" w:rsidRDefault="00AB28F7" w:rsidP="00E54A27">
      <w:pPr>
        <w:contextualSpacing/>
        <w:jc w:val="center"/>
        <w:rPr>
          <w:rFonts w:eastAsia="Arial"/>
          <w:bCs/>
          <w:iCs/>
          <w:color w:val="000000"/>
          <w:sz w:val="28"/>
          <w:szCs w:val="28"/>
        </w:rPr>
      </w:pPr>
    </w:p>
    <w:p w14:paraId="201F9F4D" w14:textId="77B0943E" w:rsidR="00191B4F" w:rsidRPr="005D7C4D" w:rsidRDefault="00191B4F" w:rsidP="00191B4F">
      <w:pPr>
        <w:ind w:firstLine="708"/>
        <w:contextualSpacing/>
        <w:jc w:val="both"/>
        <w:rPr>
          <w:rFonts w:eastAsia="Arial"/>
          <w:bCs/>
          <w:iCs/>
          <w:color w:val="000000"/>
          <w:sz w:val="28"/>
          <w:szCs w:val="28"/>
        </w:rPr>
      </w:pPr>
      <w:r w:rsidRPr="005D7C4D">
        <w:rPr>
          <w:rFonts w:eastAsia="Arial"/>
          <w:bCs/>
          <w:iCs/>
          <w:color w:val="000000"/>
          <w:sz w:val="28"/>
          <w:szCs w:val="28"/>
        </w:rPr>
        <w:t xml:space="preserve">Списки пациентов, </w:t>
      </w:r>
      <w:r w:rsidR="00FA09C7" w:rsidRPr="005D7C4D">
        <w:rPr>
          <w:rFonts w:eastAsia="Arial"/>
          <w:bCs/>
          <w:iCs/>
          <w:color w:val="000000"/>
          <w:sz w:val="28"/>
          <w:szCs w:val="28"/>
        </w:rPr>
        <w:t>которым была оказана медицинская помощь в части посещений с иными целями и обращений по заболеванию по направлениям медицинских организаций при наличии лицензии, но отсутствии специалиста соответствующего профиля (за исключением случаев направления в установленном порядке в консультативные поликлиники)</w:t>
      </w:r>
      <w:r w:rsidRPr="005D7C4D">
        <w:rPr>
          <w:rFonts w:eastAsia="Arial"/>
          <w:bCs/>
          <w:iCs/>
          <w:color w:val="000000"/>
          <w:sz w:val="28"/>
          <w:szCs w:val="28"/>
        </w:rPr>
        <w:t xml:space="preserve">, формируются в виде файла формата </w:t>
      </w:r>
      <w:r w:rsidRPr="005D7C4D">
        <w:rPr>
          <w:rFonts w:eastAsia="Arial"/>
          <w:bCs/>
          <w:iCs/>
          <w:color w:val="000000"/>
          <w:sz w:val="28"/>
          <w:szCs w:val="28"/>
          <w:lang w:val="en-US"/>
        </w:rPr>
        <w:t>CSV</w:t>
      </w:r>
      <w:r w:rsidRPr="005D7C4D">
        <w:rPr>
          <w:rFonts w:eastAsia="Arial"/>
          <w:bCs/>
          <w:iCs/>
          <w:color w:val="000000"/>
          <w:sz w:val="28"/>
          <w:szCs w:val="28"/>
        </w:rPr>
        <w:t xml:space="preserve"> с учетом </w:t>
      </w:r>
      <w:r w:rsidR="00A7453B" w:rsidRPr="005D7C4D">
        <w:rPr>
          <w:rFonts w:eastAsia="Arial"/>
          <w:bCs/>
          <w:iCs/>
          <w:color w:val="000000"/>
          <w:sz w:val="28"/>
          <w:szCs w:val="28"/>
        </w:rPr>
        <w:t>о</w:t>
      </w:r>
      <w:r w:rsidRPr="005D7C4D">
        <w:rPr>
          <w:rFonts w:eastAsia="Arial"/>
          <w:bCs/>
          <w:iCs/>
          <w:color w:val="000000"/>
          <w:sz w:val="28"/>
          <w:szCs w:val="28"/>
        </w:rPr>
        <w:t>бщих принципов построения и функционирования информационных систем и порядка информационного взаимодействия в сфере обязательного медицинского страхования, утвержденных приказ</w:t>
      </w:r>
      <w:r w:rsidR="00A7453B" w:rsidRPr="005D7C4D">
        <w:rPr>
          <w:rFonts w:eastAsia="Arial"/>
          <w:bCs/>
          <w:iCs/>
          <w:color w:val="000000"/>
          <w:sz w:val="28"/>
          <w:szCs w:val="28"/>
        </w:rPr>
        <w:t>ами</w:t>
      </w:r>
      <w:r w:rsidRPr="005D7C4D">
        <w:rPr>
          <w:rFonts w:eastAsia="Arial"/>
          <w:bCs/>
          <w:iCs/>
          <w:color w:val="000000"/>
          <w:sz w:val="28"/>
          <w:szCs w:val="28"/>
        </w:rPr>
        <w:t xml:space="preserve"> Федерального фонда обязательного медицинского страхования.</w:t>
      </w:r>
    </w:p>
    <w:p w14:paraId="782F1B7F" w14:textId="35613740" w:rsidR="00191B4F" w:rsidRPr="005D7C4D" w:rsidRDefault="00191B4F" w:rsidP="00191B4F">
      <w:pPr>
        <w:ind w:firstLine="708"/>
        <w:jc w:val="both"/>
        <w:rPr>
          <w:sz w:val="28"/>
          <w:szCs w:val="28"/>
        </w:rPr>
      </w:pPr>
      <w:r w:rsidRPr="005D7C4D">
        <w:rPr>
          <w:sz w:val="28"/>
          <w:szCs w:val="28"/>
        </w:rPr>
        <w:t>Файл со списком пациентов, которы</w:t>
      </w:r>
      <w:r w:rsidR="00AB28F7" w:rsidRPr="005D7C4D">
        <w:rPr>
          <w:sz w:val="28"/>
          <w:szCs w:val="28"/>
        </w:rPr>
        <w:t>м</w:t>
      </w:r>
      <w:r w:rsidRPr="005D7C4D">
        <w:rPr>
          <w:sz w:val="28"/>
          <w:szCs w:val="28"/>
        </w:rPr>
        <w:t xml:space="preserve"> </w:t>
      </w:r>
      <w:r w:rsidR="00AB28F7" w:rsidRPr="005D7C4D">
        <w:rPr>
          <w:sz w:val="28"/>
          <w:szCs w:val="28"/>
        </w:rPr>
        <w:t>была оказана медицинская помощь в части посещений с иными целями и обращений по заболеванию по направлениям медицинских организаций при наличии лицензии, но отсутствии специалиста соответствующего профиля (за исключением случаев направления в установленном порядке в консультативные поликлиники)</w:t>
      </w:r>
      <w:r w:rsidRPr="005D7C4D">
        <w:rPr>
          <w:sz w:val="28"/>
          <w:szCs w:val="28"/>
        </w:rPr>
        <w:t xml:space="preserve"> должен иметь имя следующей структуры:</w:t>
      </w:r>
    </w:p>
    <w:p w14:paraId="423EBEC3" w14:textId="0FFE0291" w:rsidR="00191B4F" w:rsidRPr="005D7C4D" w:rsidRDefault="00AB28F7" w:rsidP="00191B4F">
      <w:pPr>
        <w:ind w:firstLine="708"/>
        <w:jc w:val="both"/>
        <w:rPr>
          <w:sz w:val="28"/>
          <w:szCs w:val="28"/>
        </w:rPr>
      </w:pPr>
      <w:r w:rsidRPr="005D7C4D">
        <w:rPr>
          <w:sz w:val="28"/>
          <w:szCs w:val="28"/>
          <w:lang w:val="en-US"/>
        </w:rPr>
        <w:t>AMB</w:t>
      </w:r>
      <w:r w:rsidR="00191B4F" w:rsidRPr="005D7C4D">
        <w:rPr>
          <w:sz w:val="28"/>
          <w:szCs w:val="28"/>
          <w:lang w:val="en-US"/>
        </w:rPr>
        <w:t>Nz</w:t>
      </w:r>
      <w:r w:rsidR="00191B4F" w:rsidRPr="005D7C4D">
        <w:rPr>
          <w:sz w:val="28"/>
          <w:szCs w:val="28"/>
        </w:rPr>
        <w:t>_</w:t>
      </w:r>
      <w:r w:rsidR="00191B4F" w:rsidRPr="005D7C4D">
        <w:rPr>
          <w:sz w:val="28"/>
          <w:szCs w:val="28"/>
          <w:lang w:val="en-US"/>
        </w:rPr>
        <w:t>Ni</w:t>
      </w:r>
      <w:r w:rsidR="00191B4F" w:rsidRPr="005D7C4D">
        <w:rPr>
          <w:sz w:val="28"/>
          <w:szCs w:val="28"/>
        </w:rPr>
        <w:t>_</w:t>
      </w:r>
      <w:r w:rsidR="00191B4F" w:rsidRPr="005D7C4D">
        <w:rPr>
          <w:sz w:val="28"/>
          <w:szCs w:val="28"/>
          <w:lang w:val="en-US"/>
        </w:rPr>
        <w:t>SMO</w:t>
      </w:r>
      <w:r w:rsidR="00191B4F" w:rsidRPr="005D7C4D">
        <w:rPr>
          <w:sz w:val="28"/>
          <w:szCs w:val="28"/>
        </w:rPr>
        <w:t>_</w:t>
      </w:r>
      <w:r w:rsidR="00191B4F" w:rsidRPr="005D7C4D">
        <w:rPr>
          <w:sz w:val="28"/>
          <w:szCs w:val="28"/>
          <w:lang w:val="en-US"/>
        </w:rPr>
        <w:t>YYMM</w:t>
      </w:r>
      <w:r w:rsidR="00191B4F" w:rsidRPr="005D7C4D">
        <w:rPr>
          <w:sz w:val="28"/>
          <w:szCs w:val="28"/>
        </w:rPr>
        <w:t>.</w:t>
      </w:r>
      <w:r w:rsidR="00191B4F" w:rsidRPr="005D7C4D">
        <w:rPr>
          <w:sz w:val="28"/>
          <w:szCs w:val="28"/>
          <w:lang w:val="en-US"/>
        </w:rPr>
        <w:t>CSV</w:t>
      </w:r>
      <w:r w:rsidR="00191B4F" w:rsidRPr="005D7C4D">
        <w:rPr>
          <w:sz w:val="28"/>
          <w:szCs w:val="28"/>
        </w:rPr>
        <w:t>, где</w:t>
      </w:r>
    </w:p>
    <w:p w14:paraId="7C2920C5" w14:textId="3C1BB92C" w:rsidR="00191B4F" w:rsidRPr="005D7C4D" w:rsidRDefault="00AB28F7" w:rsidP="00191B4F">
      <w:pPr>
        <w:ind w:left="1416"/>
        <w:jc w:val="both"/>
        <w:rPr>
          <w:sz w:val="28"/>
          <w:szCs w:val="28"/>
        </w:rPr>
      </w:pPr>
      <w:r w:rsidRPr="005D7C4D">
        <w:rPr>
          <w:sz w:val="28"/>
          <w:szCs w:val="28"/>
          <w:lang w:val="en-US"/>
        </w:rPr>
        <w:t>AMB</w:t>
      </w:r>
      <w:r w:rsidR="00191B4F" w:rsidRPr="005D7C4D">
        <w:rPr>
          <w:sz w:val="28"/>
          <w:szCs w:val="28"/>
        </w:rPr>
        <w:t xml:space="preserve"> – константа, обозначающая передаваемые данные;</w:t>
      </w:r>
    </w:p>
    <w:p w14:paraId="50DB0EEA" w14:textId="77777777" w:rsidR="00191B4F" w:rsidRPr="005D7C4D" w:rsidRDefault="00191B4F" w:rsidP="00191B4F">
      <w:pPr>
        <w:ind w:left="1416"/>
        <w:jc w:val="both"/>
        <w:rPr>
          <w:sz w:val="28"/>
          <w:szCs w:val="28"/>
        </w:rPr>
      </w:pPr>
      <w:r w:rsidRPr="005D7C4D">
        <w:rPr>
          <w:sz w:val="28"/>
          <w:szCs w:val="28"/>
        </w:rPr>
        <w:t>N</w:t>
      </w:r>
      <w:r w:rsidRPr="005D7C4D">
        <w:rPr>
          <w:sz w:val="28"/>
          <w:szCs w:val="28"/>
          <w:lang w:val="en-US"/>
        </w:rPr>
        <w:t>z</w:t>
      </w:r>
      <w:r w:rsidRPr="005D7C4D">
        <w:rPr>
          <w:sz w:val="28"/>
          <w:szCs w:val="28"/>
        </w:rPr>
        <w:t xml:space="preserve"> – реестровый номер МО, направившей на лабораторное исследование;</w:t>
      </w:r>
    </w:p>
    <w:p w14:paraId="7ED80FD4" w14:textId="77777777" w:rsidR="00191B4F" w:rsidRPr="005D7C4D" w:rsidRDefault="00191B4F" w:rsidP="00191B4F">
      <w:pPr>
        <w:ind w:left="1416"/>
        <w:jc w:val="both"/>
        <w:rPr>
          <w:sz w:val="28"/>
          <w:szCs w:val="28"/>
        </w:rPr>
      </w:pPr>
      <w:r w:rsidRPr="005D7C4D">
        <w:rPr>
          <w:sz w:val="28"/>
          <w:szCs w:val="28"/>
        </w:rPr>
        <w:t>Ni – реестровый номер МО – централизованной лаборатории;</w:t>
      </w:r>
    </w:p>
    <w:p w14:paraId="41E43CA4" w14:textId="77777777" w:rsidR="00191B4F" w:rsidRPr="005D7C4D" w:rsidRDefault="00191B4F" w:rsidP="00191B4F">
      <w:pPr>
        <w:ind w:left="1416"/>
        <w:jc w:val="both"/>
        <w:rPr>
          <w:sz w:val="28"/>
          <w:szCs w:val="28"/>
        </w:rPr>
      </w:pPr>
      <w:r w:rsidRPr="005D7C4D">
        <w:rPr>
          <w:sz w:val="28"/>
          <w:szCs w:val="28"/>
          <w:lang w:val="en-US"/>
        </w:rPr>
        <w:t>SMO</w:t>
      </w:r>
      <w:r w:rsidRPr="005D7C4D">
        <w:rPr>
          <w:sz w:val="28"/>
          <w:szCs w:val="28"/>
        </w:rPr>
        <w:t xml:space="preserve"> – реестровый номер СМО.</w:t>
      </w:r>
    </w:p>
    <w:p w14:paraId="6BF72688" w14:textId="77777777" w:rsidR="00191B4F" w:rsidRPr="005D7C4D" w:rsidRDefault="00191B4F" w:rsidP="00191B4F">
      <w:pPr>
        <w:ind w:left="1416"/>
        <w:jc w:val="both"/>
        <w:rPr>
          <w:sz w:val="28"/>
          <w:szCs w:val="28"/>
        </w:rPr>
      </w:pPr>
      <w:r w:rsidRPr="005D7C4D">
        <w:rPr>
          <w:sz w:val="28"/>
          <w:szCs w:val="28"/>
        </w:rPr>
        <w:t>YY – две последние цифры порядкового номера года отчетного периода.</w:t>
      </w:r>
    </w:p>
    <w:p w14:paraId="038E3023" w14:textId="77777777" w:rsidR="00191B4F" w:rsidRPr="005D7C4D" w:rsidRDefault="00191B4F" w:rsidP="00191B4F">
      <w:pPr>
        <w:ind w:left="1416"/>
        <w:jc w:val="both"/>
        <w:rPr>
          <w:sz w:val="28"/>
          <w:szCs w:val="28"/>
        </w:rPr>
      </w:pPr>
      <w:r w:rsidRPr="005D7C4D">
        <w:rPr>
          <w:sz w:val="28"/>
          <w:szCs w:val="28"/>
        </w:rPr>
        <w:t>MM – порядковый номер месяца отчетного периода.</w:t>
      </w:r>
    </w:p>
    <w:p w14:paraId="00D96498" w14:textId="77777777" w:rsidR="00191B4F" w:rsidRPr="005D7C4D" w:rsidRDefault="00191B4F" w:rsidP="00191B4F">
      <w:pPr>
        <w:jc w:val="both"/>
        <w:rPr>
          <w:sz w:val="28"/>
          <w:szCs w:val="28"/>
        </w:rPr>
      </w:pPr>
    </w:p>
    <w:p w14:paraId="2EF4BF56" w14:textId="77777777" w:rsidR="00191B4F" w:rsidRPr="005D7C4D" w:rsidRDefault="00191B4F" w:rsidP="00191B4F">
      <w:pPr>
        <w:pStyle w:val="14"/>
        <w:spacing w:before="0" w:after="0" w:line="240" w:lineRule="auto"/>
        <w:ind w:left="0" w:firstLine="0"/>
        <w:rPr>
          <w:sz w:val="28"/>
          <w:szCs w:val="28"/>
        </w:rPr>
      </w:pPr>
      <w:r w:rsidRPr="005D7C4D">
        <w:rPr>
          <w:sz w:val="28"/>
          <w:szCs w:val="28"/>
        </w:rPr>
        <w:tab/>
        <w:t>Каждая строка файла должна содержать значения атрибутов, перечисленных в т</w:t>
      </w:r>
      <w:r w:rsidRPr="005D7C4D">
        <w:rPr>
          <w:sz w:val="28"/>
          <w:szCs w:val="28"/>
          <w:lang w:eastAsia="ru-RU"/>
        </w:rPr>
        <w:t>аблице 1</w:t>
      </w:r>
      <w:r w:rsidRPr="005D7C4D">
        <w:rPr>
          <w:sz w:val="28"/>
          <w:szCs w:val="28"/>
        </w:rPr>
        <w:t>. Значения отделяются друг от друга знаком «точка с запятой» (";") и должны следовать строго в том порядке, который задан. Каждое отдельное значение должно быть взято в кавычки с обеих сторон. Значения, помеченные как необязательные, могут отсутствовать. Если значение отсутствует, то на его месте следует вставить очередную точку с запятой (кавычки в таком случае не требуются).</w:t>
      </w:r>
    </w:p>
    <w:p w14:paraId="7E5D0ED8" w14:textId="77777777" w:rsidR="00191B4F" w:rsidRPr="005D7C4D" w:rsidRDefault="00191B4F" w:rsidP="00191B4F">
      <w:pPr>
        <w:pStyle w:val="14"/>
        <w:spacing w:before="0" w:after="0" w:line="240" w:lineRule="auto"/>
        <w:ind w:left="0" w:firstLine="0"/>
        <w:rPr>
          <w:sz w:val="28"/>
          <w:szCs w:val="28"/>
        </w:rPr>
      </w:pPr>
    </w:p>
    <w:p w14:paraId="530F808C" w14:textId="77777777" w:rsidR="00191B4F" w:rsidRPr="005D7C4D" w:rsidRDefault="00191B4F" w:rsidP="00191B4F">
      <w:pPr>
        <w:pStyle w:val="14"/>
        <w:spacing w:before="0" w:after="0" w:line="240" w:lineRule="auto"/>
        <w:ind w:left="0" w:firstLine="0"/>
        <w:rPr>
          <w:sz w:val="28"/>
          <w:szCs w:val="28"/>
        </w:rPr>
      </w:pPr>
    </w:p>
    <w:p w14:paraId="14C357B3" w14:textId="77777777" w:rsidR="00191B4F" w:rsidRPr="005D7C4D" w:rsidRDefault="00191B4F" w:rsidP="00191B4F">
      <w:pPr>
        <w:pStyle w:val="14"/>
        <w:spacing w:before="0" w:after="0" w:line="240" w:lineRule="auto"/>
        <w:ind w:left="0" w:firstLine="0"/>
        <w:rPr>
          <w:sz w:val="28"/>
          <w:szCs w:val="28"/>
        </w:rPr>
      </w:pPr>
    </w:p>
    <w:p w14:paraId="25082387" w14:textId="77777777" w:rsidR="00191B4F" w:rsidRPr="005D7C4D" w:rsidRDefault="00191B4F" w:rsidP="00191B4F">
      <w:pPr>
        <w:pStyle w:val="a1"/>
        <w:numPr>
          <w:ilvl w:val="0"/>
          <w:numId w:val="0"/>
        </w:numPr>
        <w:spacing w:before="0" w:beforeAutospacing="0" w:after="0"/>
        <w:ind w:left="502" w:hanging="360"/>
        <w:jc w:val="both"/>
        <w:rPr>
          <w:rFonts w:eastAsia="Arial"/>
          <w:bCs/>
          <w:iCs/>
          <w:color w:val="000000"/>
          <w:sz w:val="28"/>
          <w:szCs w:val="28"/>
        </w:rPr>
      </w:pPr>
    </w:p>
    <w:p w14:paraId="4447C00B" w14:textId="77777777" w:rsidR="00191B4F" w:rsidRPr="005D7C4D" w:rsidRDefault="00191B4F" w:rsidP="00191B4F">
      <w:pPr>
        <w:pStyle w:val="a1"/>
        <w:numPr>
          <w:ilvl w:val="0"/>
          <w:numId w:val="0"/>
        </w:numPr>
        <w:spacing w:before="0" w:beforeAutospacing="0" w:after="0"/>
        <w:jc w:val="both"/>
        <w:rPr>
          <w:sz w:val="28"/>
          <w:szCs w:val="28"/>
        </w:rPr>
      </w:pPr>
      <w:r w:rsidRPr="005D7C4D">
        <w:rPr>
          <w:sz w:val="28"/>
          <w:szCs w:val="28"/>
          <w:lang w:eastAsia="ru-RU"/>
        </w:rPr>
        <w:t>Таблица 1</w:t>
      </w:r>
      <w:r w:rsidRPr="005D7C4D">
        <w:rPr>
          <w:sz w:val="28"/>
          <w:szCs w:val="28"/>
        </w:rPr>
        <w:t>. Структура строки файла со списком пациентов</w:t>
      </w:r>
    </w:p>
    <w:tbl>
      <w:tblPr>
        <w:tblW w:w="9659" w:type="dxa"/>
        <w:tblInd w:w="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90"/>
        <w:gridCol w:w="998"/>
        <w:gridCol w:w="2481"/>
        <w:gridCol w:w="2127"/>
        <w:gridCol w:w="850"/>
        <w:gridCol w:w="2713"/>
      </w:tblGrid>
      <w:tr w:rsidR="00191B4F" w:rsidRPr="005D7C4D" w14:paraId="71AA8B7F" w14:textId="77777777" w:rsidTr="003214B3">
        <w:trPr>
          <w:tblHeader/>
        </w:trPr>
        <w:tc>
          <w:tcPr>
            <w:tcW w:w="49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F9F4336" w14:textId="77777777" w:rsidR="00191B4F" w:rsidRPr="005D7C4D" w:rsidRDefault="00191B4F" w:rsidP="003214B3">
            <w:pPr>
              <w:pStyle w:val="13"/>
              <w:rPr>
                <w:b/>
                <w:lang w:eastAsia="ru-RU"/>
              </w:rPr>
            </w:pPr>
            <w:r w:rsidRPr="005D7C4D">
              <w:rPr>
                <w:b/>
                <w:lang w:eastAsia="ru-RU"/>
              </w:rPr>
              <w:t>№</w:t>
            </w:r>
          </w:p>
        </w:tc>
        <w:tc>
          <w:tcPr>
            <w:tcW w:w="99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BE22098" w14:textId="77777777" w:rsidR="00191B4F" w:rsidRPr="005D7C4D" w:rsidRDefault="00191B4F" w:rsidP="003214B3">
            <w:pPr>
              <w:pStyle w:val="13"/>
              <w:keepNext/>
              <w:rPr>
                <w:b/>
                <w:lang w:eastAsia="ru-RU"/>
              </w:rPr>
            </w:pPr>
            <w:r w:rsidRPr="005D7C4D">
              <w:rPr>
                <w:b/>
                <w:lang w:eastAsia="ru-RU"/>
              </w:rPr>
              <w:t>Обязат.</w:t>
            </w:r>
          </w:p>
        </w:tc>
        <w:tc>
          <w:tcPr>
            <w:tcW w:w="248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D0946FA" w14:textId="77777777" w:rsidR="00191B4F" w:rsidRPr="005D7C4D" w:rsidRDefault="00191B4F" w:rsidP="003214B3">
            <w:pPr>
              <w:pStyle w:val="12"/>
              <w:keepNext/>
              <w:jc w:val="center"/>
              <w:rPr>
                <w:b/>
                <w:lang w:eastAsia="ru-RU"/>
              </w:rPr>
            </w:pPr>
            <w:r w:rsidRPr="005D7C4D">
              <w:rPr>
                <w:b/>
                <w:lang w:eastAsia="ru-RU"/>
              </w:rPr>
              <w:t>Назначение атрибута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7F4C40E" w14:textId="77777777" w:rsidR="00191B4F" w:rsidRPr="005D7C4D" w:rsidRDefault="00191B4F" w:rsidP="003214B3">
            <w:pPr>
              <w:pStyle w:val="12"/>
              <w:keepNext/>
              <w:jc w:val="center"/>
              <w:rPr>
                <w:b/>
                <w:lang w:eastAsia="ru-RU"/>
              </w:rPr>
            </w:pPr>
            <w:r w:rsidRPr="005D7C4D">
              <w:rPr>
                <w:b/>
                <w:lang w:eastAsia="ru-RU"/>
              </w:rPr>
              <w:t>Имя столбца в файле выгрузки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41221C2" w14:textId="77777777" w:rsidR="00191B4F" w:rsidRPr="005D7C4D" w:rsidRDefault="00191B4F" w:rsidP="003214B3">
            <w:pPr>
              <w:pStyle w:val="13"/>
              <w:keepNext/>
              <w:rPr>
                <w:b/>
                <w:lang w:eastAsia="ru-RU"/>
              </w:rPr>
            </w:pPr>
            <w:r w:rsidRPr="005D7C4D">
              <w:rPr>
                <w:b/>
                <w:lang w:eastAsia="ru-RU"/>
              </w:rPr>
              <w:t>Длина</w:t>
            </w:r>
          </w:p>
        </w:tc>
        <w:tc>
          <w:tcPr>
            <w:tcW w:w="271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6A5CCB2" w14:textId="77777777" w:rsidR="00191B4F" w:rsidRPr="005D7C4D" w:rsidRDefault="00191B4F" w:rsidP="003214B3">
            <w:pPr>
              <w:pStyle w:val="12"/>
              <w:keepNext/>
              <w:jc w:val="center"/>
              <w:rPr>
                <w:b/>
                <w:lang w:eastAsia="ru-RU"/>
              </w:rPr>
            </w:pPr>
            <w:r w:rsidRPr="005D7C4D">
              <w:rPr>
                <w:b/>
                <w:lang w:eastAsia="ru-RU"/>
              </w:rPr>
              <w:t>Требования к формату и дополнительной обработке</w:t>
            </w:r>
          </w:p>
        </w:tc>
      </w:tr>
      <w:tr w:rsidR="00191B4F" w:rsidRPr="005D7C4D" w14:paraId="44FDFBC6" w14:textId="77777777" w:rsidTr="003214B3">
        <w:tc>
          <w:tcPr>
            <w:tcW w:w="490" w:type="dxa"/>
          </w:tcPr>
          <w:p w14:paraId="36B6883D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139564CE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14:paraId="6548E1BD" w14:textId="77777777" w:rsidR="00191B4F" w:rsidRPr="005D7C4D" w:rsidRDefault="00191B4F" w:rsidP="003214B3">
            <w:pPr>
              <w:pStyle w:val="12"/>
              <w:rPr>
                <w:lang w:eastAsia="ru-RU"/>
              </w:rPr>
            </w:pPr>
            <w:r w:rsidRPr="005D7C4D">
              <w:rPr>
                <w:lang w:eastAsia="ru-RU"/>
              </w:rPr>
              <w:t>Фамилия пациента</w:t>
            </w:r>
          </w:p>
        </w:tc>
        <w:tc>
          <w:tcPr>
            <w:tcW w:w="2127" w:type="dxa"/>
          </w:tcPr>
          <w:p w14:paraId="380904A0" w14:textId="77777777" w:rsidR="00191B4F" w:rsidRPr="005D7C4D" w:rsidRDefault="00191B4F" w:rsidP="003214B3">
            <w:pPr>
              <w:pStyle w:val="12"/>
            </w:pPr>
            <w:r w:rsidRPr="005D7C4D">
              <w:t>Фамилия</w:t>
            </w:r>
          </w:p>
        </w:tc>
        <w:tc>
          <w:tcPr>
            <w:tcW w:w="850" w:type="dxa"/>
          </w:tcPr>
          <w:p w14:paraId="4D03365B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≤ 50</w:t>
            </w:r>
          </w:p>
        </w:tc>
        <w:tc>
          <w:tcPr>
            <w:tcW w:w="2713" w:type="dxa"/>
            <w:vMerge w:val="restart"/>
          </w:tcPr>
          <w:p w14:paraId="0F491ECC" w14:textId="7B8CD0ED" w:rsidR="00191B4F" w:rsidRPr="005D7C4D" w:rsidRDefault="00191B4F" w:rsidP="003214B3">
            <w:pPr>
              <w:pStyle w:val="12"/>
              <w:jc w:val="left"/>
            </w:pPr>
            <w:r w:rsidRPr="005D7C4D">
              <w:t xml:space="preserve">Указываются обязательно при наличии в документе УДЛ. </w:t>
            </w:r>
          </w:p>
          <w:p w14:paraId="032F3481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D7C4D">
              <w:t>Для детей при отсутствии данных ФИО до государственной регистрации не указываются. В этом случае значение в столбце Новорожденный должно быть отлично от нуля.</w:t>
            </w:r>
          </w:p>
        </w:tc>
      </w:tr>
      <w:tr w:rsidR="00191B4F" w:rsidRPr="005D7C4D" w14:paraId="3272CBFB" w14:textId="77777777" w:rsidTr="003214B3">
        <w:tc>
          <w:tcPr>
            <w:tcW w:w="490" w:type="dxa"/>
          </w:tcPr>
          <w:p w14:paraId="5EB0BCA3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3D41A4AA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14:paraId="1A56D35E" w14:textId="77777777" w:rsidR="00191B4F" w:rsidRPr="005D7C4D" w:rsidRDefault="00191B4F" w:rsidP="003214B3">
            <w:pPr>
              <w:pStyle w:val="12"/>
              <w:rPr>
                <w:lang w:eastAsia="ru-RU"/>
              </w:rPr>
            </w:pPr>
            <w:r w:rsidRPr="005D7C4D">
              <w:t xml:space="preserve">Имя </w:t>
            </w:r>
            <w:r w:rsidRPr="005D7C4D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14:paraId="0FF78D2D" w14:textId="77777777" w:rsidR="00191B4F" w:rsidRPr="005D7C4D" w:rsidRDefault="00191B4F" w:rsidP="003214B3">
            <w:pPr>
              <w:pStyle w:val="12"/>
            </w:pPr>
            <w:r w:rsidRPr="005D7C4D">
              <w:t>Имя</w:t>
            </w:r>
          </w:p>
        </w:tc>
        <w:tc>
          <w:tcPr>
            <w:tcW w:w="850" w:type="dxa"/>
          </w:tcPr>
          <w:p w14:paraId="26EFAA87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≤ 50</w:t>
            </w:r>
          </w:p>
        </w:tc>
        <w:tc>
          <w:tcPr>
            <w:tcW w:w="2713" w:type="dxa"/>
            <w:vMerge/>
          </w:tcPr>
          <w:p w14:paraId="536DB2D7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D7C4D" w14:paraId="42A17F1A" w14:textId="77777777" w:rsidTr="003214B3">
        <w:tc>
          <w:tcPr>
            <w:tcW w:w="490" w:type="dxa"/>
          </w:tcPr>
          <w:p w14:paraId="790828E8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49164C7C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14:paraId="778102CA" w14:textId="77777777" w:rsidR="00191B4F" w:rsidRPr="005D7C4D" w:rsidRDefault="00191B4F" w:rsidP="003214B3">
            <w:pPr>
              <w:pStyle w:val="12"/>
              <w:rPr>
                <w:lang w:eastAsia="ru-RU"/>
              </w:rPr>
            </w:pPr>
            <w:r w:rsidRPr="005D7C4D">
              <w:t xml:space="preserve">Отчество </w:t>
            </w:r>
            <w:r w:rsidRPr="005D7C4D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14:paraId="2B55061B" w14:textId="77777777" w:rsidR="00191B4F" w:rsidRPr="005D7C4D" w:rsidRDefault="00191B4F" w:rsidP="003214B3">
            <w:pPr>
              <w:pStyle w:val="12"/>
            </w:pPr>
            <w:r w:rsidRPr="005D7C4D">
              <w:t>Отчество</w:t>
            </w:r>
          </w:p>
        </w:tc>
        <w:tc>
          <w:tcPr>
            <w:tcW w:w="850" w:type="dxa"/>
          </w:tcPr>
          <w:p w14:paraId="77D8040F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≤ 50</w:t>
            </w:r>
          </w:p>
        </w:tc>
        <w:tc>
          <w:tcPr>
            <w:tcW w:w="2713" w:type="dxa"/>
            <w:vMerge/>
          </w:tcPr>
          <w:p w14:paraId="3520B3E1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D7C4D" w14:paraId="7C7B736E" w14:textId="77777777" w:rsidTr="003214B3">
        <w:tc>
          <w:tcPr>
            <w:tcW w:w="490" w:type="dxa"/>
          </w:tcPr>
          <w:p w14:paraId="4895E368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3941FA41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332A518D" w14:textId="77777777" w:rsidR="00191B4F" w:rsidRPr="005D7C4D" w:rsidRDefault="00191B4F" w:rsidP="003214B3">
            <w:pPr>
              <w:pStyle w:val="12"/>
              <w:jc w:val="left"/>
            </w:pPr>
            <w:r w:rsidRPr="005D7C4D">
              <w:t>Дата рождения</w:t>
            </w:r>
            <w:r w:rsidRPr="005D7C4D">
              <w:rPr>
                <w:lang w:val="en-US"/>
              </w:rPr>
              <w:t xml:space="preserve"> </w:t>
            </w:r>
            <w:r w:rsidRPr="005D7C4D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14:paraId="79876210" w14:textId="0DE33FC9" w:rsidR="00191B4F" w:rsidRPr="005D7C4D" w:rsidRDefault="00191B4F" w:rsidP="003214B3">
            <w:pPr>
              <w:pStyle w:val="12"/>
            </w:pPr>
            <w:r w:rsidRPr="005D7C4D">
              <w:t>Дата</w:t>
            </w:r>
            <w:r w:rsidR="00DA5968" w:rsidRPr="005D7C4D">
              <w:t xml:space="preserve"> </w:t>
            </w:r>
            <w:r w:rsidRPr="005D7C4D">
              <w:t>рождения</w:t>
            </w:r>
          </w:p>
        </w:tc>
        <w:tc>
          <w:tcPr>
            <w:tcW w:w="850" w:type="dxa"/>
          </w:tcPr>
          <w:p w14:paraId="59CA09D4" w14:textId="77777777" w:rsidR="00191B4F" w:rsidRPr="005D7C4D" w:rsidRDefault="00191B4F" w:rsidP="003214B3">
            <w:pPr>
              <w:pStyle w:val="12"/>
              <w:jc w:val="center"/>
            </w:pPr>
            <w:r w:rsidRPr="005D7C4D">
              <w:t>= 8</w:t>
            </w:r>
          </w:p>
        </w:tc>
        <w:tc>
          <w:tcPr>
            <w:tcW w:w="2713" w:type="dxa"/>
          </w:tcPr>
          <w:p w14:paraId="36E7FA56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D7C4D">
              <w:t>ГГГГММДД</w:t>
            </w:r>
          </w:p>
        </w:tc>
      </w:tr>
      <w:tr w:rsidR="00191B4F" w:rsidRPr="005D7C4D" w14:paraId="742A8476" w14:textId="77777777" w:rsidTr="003214B3">
        <w:tc>
          <w:tcPr>
            <w:tcW w:w="490" w:type="dxa"/>
          </w:tcPr>
          <w:p w14:paraId="27083A06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01A6C3C9" w14:textId="77777777" w:rsidR="00191B4F" w:rsidRPr="005D7C4D" w:rsidRDefault="00191B4F" w:rsidP="003214B3">
            <w:pPr>
              <w:pStyle w:val="13"/>
              <w:rPr>
                <w:color w:val="000000"/>
              </w:rPr>
            </w:pPr>
            <w:r w:rsidRPr="005D7C4D">
              <w:rPr>
                <w:color w:val="000000"/>
              </w:rPr>
              <w:t>Да</w:t>
            </w:r>
          </w:p>
        </w:tc>
        <w:tc>
          <w:tcPr>
            <w:tcW w:w="2481" w:type="dxa"/>
          </w:tcPr>
          <w:p w14:paraId="75B1B40F" w14:textId="77777777" w:rsidR="00191B4F" w:rsidRPr="005D7C4D" w:rsidRDefault="00191B4F" w:rsidP="003214B3">
            <w:pPr>
              <w:pStyle w:val="12"/>
              <w:rPr>
                <w:color w:val="000000"/>
              </w:rPr>
            </w:pPr>
            <w:r w:rsidRPr="005D7C4D">
              <w:rPr>
                <w:color w:val="000000"/>
              </w:rPr>
              <w:t xml:space="preserve">Пол </w:t>
            </w:r>
            <w:r w:rsidRPr="005D7C4D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14:paraId="3D558C93" w14:textId="77777777" w:rsidR="00191B4F" w:rsidRPr="005D7C4D" w:rsidRDefault="00191B4F" w:rsidP="003214B3">
            <w:pPr>
              <w:pStyle w:val="12"/>
              <w:rPr>
                <w:color w:val="000000"/>
              </w:rPr>
            </w:pPr>
            <w:r w:rsidRPr="005D7C4D">
              <w:rPr>
                <w:color w:val="000000"/>
              </w:rPr>
              <w:t>Пол</w:t>
            </w:r>
          </w:p>
        </w:tc>
        <w:tc>
          <w:tcPr>
            <w:tcW w:w="850" w:type="dxa"/>
          </w:tcPr>
          <w:p w14:paraId="15FEC2CA" w14:textId="77777777" w:rsidR="00191B4F" w:rsidRPr="005D7C4D" w:rsidRDefault="00191B4F" w:rsidP="003214B3">
            <w:pPr>
              <w:pStyle w:val="13"/>
              <w:rPr>
                <w:color w:val="000000"/>
                <w:lang w:eastAsia="ru-RU"/>
              </w:rPr>
            </w:pPr>
            <w:r w:rsidRPr="005D7C4D">
              <w:rPr>
                <w:color w:val="000000"/>
                <w:lang w:eastAsia="ru-RU"/>
              </w:rPr>
              <w:t>1</w:t>
            </w:r>
          </w:p>
        </w:tc>
        <w:tc>
          <w:tcPr>
            <w:tcW w:w="2713" w:type="dxa"/>
          </w:tcPr>
          <w:p w14:paraId="69837B9F" w14:textId="77777777" w:rsidR="00191B4F" w:rsidRPr="005D7C4D" w:rsidRDefault="00191B4F" w:rsidP="003214B3">
            <w:pPr>
              <w:pStyle w:val="12"/>
              <w:jc w:val="left"/>
              <w:rPr>
                <w:color w:val="000000"/>
              </w:rPr>
            </w:pPr>
            <w:r w:rsidRPr="005D7C4D">
              <w:t>Заполняется в соответствии с классификатором V005.</w:t>
            </w:r>
          </w:p>
        </w:tc>
      </w:tr>
      <w:tr w:rsidR="00191B4F" w:rsidRPr="005D7C4D" w14:paraId="098C8C8A" w14:textId="77777777" w:rsidTr="003214B3">
        <w:tc>
          <w:tcPr>
            <w:tcW w:w="490" w:type="dxa"/>
          </w:tcPr>
          <w:p w14:paraId="1E288CD1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14AF01C6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18E3C639" w14:textId="77777777" w:rsidR="00191B4F" w:rsidRPr="005D7C4D" w:rsidRDefault="00191B4F" w:rsidP="003214B3">
            <w:pPr>
              <w:pStyle w:val="12"/>
              <w:rPr>
                <w:lang w:eastAsia="ru-RU"/>
              </w:rPr>
            </w:pPr>
            <w:r w:rsidRPr="005D7C4D">
              <w:rPr>
                <w:lang w:eastAsia="ru-RU"/>
              </w:rPr>
              <w:t>Признак новорожденного</w:t>
            </w:r>
          </w:p>
        </w:tc>
        <w:tc>
          <w:tcPr>
            <w:tcW w:w="2127" w:type="dxa"/>
          </w:tcPr>
          <w:p w14:paraId="75384282" w14:textId="77777777" w:rsidR="00191B4F" w:rsidRPr="005D7C4D" w:rsidRDefault="00191B4F" w:rsidP="003214B3">
            <w:pPr>
              <w:pStyle w:val="12"/>
            </w:pPr>
            <w:r w:rsidRPr="005D7C4D">
              <w:rPr>
                <w:lang w:eastAsia="ru-RU"/>
              </w:rPr>
              <w:t>Новорожденный</w:t>
            </w:r>
          </w:p>
        </w:tc>
        <w:tc>
          <w:tcPr>
            <w:tcW w:w="850" w:type="dxa"/>
          </w:tcPr>
          <w:p w14:paraId="0A5C7236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≤ 50</w:t>
            </w:r>
          </w:p>
        </w:tc>
        <w:tc>
          <w:tcPr>
            <w:tcW w:w="2713" w:type="dxa"/>
          </w:tcPr>
          <w:p w14:paraId="17963432" w14:textId="77777777" w:rsidR="00191B4F" w:rsidRPr="005D7C4D" w:rsidRDefault="00191B4F" w:rsidP="00321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7C4D">
              <w:rPr>
                <w:rFonts w:ascii="Times New Roman" w:hAnsi="Times New Roman" w:cs="Times New Roman"/>
                <w:sz w:val="24"/>
                <w:szCs w:val="24"/>
              </w:rPr>
              <w:t>Указывается в случае оказания медицинской помощи ребенку до государственной регистрации рождения.</w:t>
            </w:r>
          </w:p>
          <w:p w14:paraId="785D2CF0" w14:textId="77777777" w:rsidR="00191B4F" w:rsidRPr="005D7C4D" w:rsidRDefault="00191B4F" w:rsidP="00321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7C4D">
              <w:rPr>
                <w:rFonts w:ascii="Times New Roman" w:hAnsi="Times New Roman" w:cs="Times New Roman"/>
                <w:sz w:val="24"/>
                <w:szCs w:val="24"/>
              </w:rPr>
              <w:t>0 - признак отсутствует. Если значение признака отлично от нуля, он заполняется по следующему шаблону: ПДДММГГН, где</w:t>
            </w:r>
          </w:p>
          <w:p w14:paraId="2991FE08" w14:textId="77777777" w:rsidR="00191B4F" w:rsidRPr="005D7C4D" w:rsidRDefault="00191B4F" w:rsidP="00321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7C4D">
              <w:rPr>
                <w:rFonts w:ascii="Times New Roman" w:hAnsi="Times New Roman" w:cs="Times New Roman"/>
                <w:sz w:val="24"/>
                <w:szCs w:val="24"/>
              </w:rPr>
              <w:t>П - пол ребенка в соответствии с классификатором V005;</w:t>
            </w:r>
          </w:p>
          <w:p w14:paraId="60CB42B5" w14:textId="77777777" w:rsidR="00191B4F" w:rsidRPr="005D7C4D" w:rsidRDefault="00191B4F" w:rsidP="00321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7C4D">
              <w:rPr>
                <w:rFonts w:ascii="Times New Roman" w:hAnsi="Times New Roman" w:cs="Times New Roman"/>
                <w:sz w:val="24"/>
                <w:szCs w:val="24"/>
              </w:rPr>
              <w:t>ДД - день рождения;</w:t>
            </w:r>
          </w:p>
          <w:p w14:paraId="70CB16BB" w14:textId="77777777" w:rsidR="00191B4F" w:rsidRPr="005D7C4D" w:rsidRDefault="00191B4F" w:rsidP="00321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7C4D">
              <w:rPr>
                <w:rFonts w:ascii="Times New Roman" w:hAnsi="Times New Roman" w:cs="Times New Roman"/>
                <w:sz w:val="24"/>
                <w:szCs w:val="24"/>
              </w:rPr>
              <w:t>ММ - месяц рождения;</w:t>
            </w:r>
          </w:p>
          <w:p w14:paraId="3A34033D" w14:textId="77777777" w:rsidR="00191B4F" w:rsidRPr="005D7C4D" w:rsidRDefault="00191B4F" w:rsidP="003214B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D7C4D">
              <w:rPr>
                <w:rFonts w:ascii="Times New Roman" w:hAnsi="Times New Roman" w:cs="Times New Roman"/>
                <w:sz w:val="24"/>
                <w:szCs w:val="24"/>
              </w:rPr>
              <w:t>ГГ - последние две цифры года рождения;</w:t>
            </w:r>
          </w:p>
          <w:p w14:paraId="786D0603" w14:textId="77777777" w:rsidR="00191B4F" w:rsidRPr="005D7C4D" w:rsidRDefault="00191B4F" w:rsidP="003214B3">
            <w:pPr>
              <w:pStyle w:val="12"/>
              <w:jc w:val="left"/>
            </w:pPr>
            <w:r w:rsidRPr="005D7C4D">
              <w:t>Н - порядковый номер ребенка (до двух знаков).</w:t>
            </w:r>
          </w:p>
        </w:tc>
      </w:tr>
      <w:tr w:rsidR="00191B4F" w:rsidRPr="005D7C4D" w14:paraId="19410770" w14:textId="77777777" w:rsidTr="003214B3">
        <w:tc>
          <w:tcPr>
            <w:tcW w:w="490" w:type="dxa"/>
          </w:tcPr>
          <w:p w14:paraId="6FF84FE3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241DBBCA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14:paraId="23BA05D5" w14:textId="77777777" w:rsidR="00191B4F" w:rsidRPr="005D7C4D" w:rsidRDefault="00191B4F" w:rsidP="003214B3">
            <w:pPr>
              <w:pStyle w:val="12"/>
              <w:rPr>
                <w:lang w:eastAsia="ru-RU"/>
              </w:rPr>
            </w:pPr>
            <w:r w:rsidRPr="005D7C4D">
              <w:rPr>
                <w:lang w:eastAsia="ru-RU"/>
              </w:rPr>
              <w:t>Фамилия представителя пациента</w:t>
            </w:r>
          </w:p>
        </w:tc>
        <w:tc>
          <w:tcPr>
            <w:tcW w:w="2127" w:type="dxa"/>
          </w:tcPr>
          <w:p w14:paraId="327E80DD" w14:textId="77777777" w:rsidR="00191B4F" w:rsidRPr="005D7C4D" w:rsidRDefault="00191B4F" w:rsidP="003214B3">
            <w:pPr>
              <w:pStyle w:val="12"/>
            </w:pPr>
            <w:r w:rsidRPr="005D7C4D">
              <w:t>Фамилия</w:t>
            </w:r>
            <w:r w:rsidRPr="005D7C4D">
              <w:rPr>
                <w:lang w:val="en-US"/>
              </w:rPr>
              <w:t>_</w:t>
            </w:r>
            <w:r w:rsidRPr="005D7C4D">
              <w:t>П</w:t>
            </w:r>
          </w:p>
        </w:tc>
        <w:tc>
          <w:tcPr>
            <w:tcW w:w="850" w:type="dxa"/>
          </w:tcPr>
          <w:p w14:paraId="3A2278E0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≤ 50</w:t>
            </w:r>
          </w:p>
        </w:tc>
        <w:tc>
          <w:tcPr>
            <w:tcW w:w="2713" w:type="dxa"/>
            <w:vMerge w:val="restart"/>
          </w:tcPr>
          <w:p w14:paraId="5783F401" w14:textId="77777777" w:rsidR="00191B4F" w:rsidRPr="005D7C4D" w:rsidRDefault="00191B4F" w:rsidP="003214B3">
            <w:pPr>
              <w:pStyle w:val="12"/>
              <w:jc w:val="left"/>
            </w:pPr>
            <w:r w:rsidRPr="005D7C4D">
              <w:t>Заполняются данные о представителе пациента-ребёнка до государственной регистрации рождения.</w:t>
            </w:r>
          </w:p>
          <w:p w14:paraId="7C34A0E7" w14:textId="77777777" w:rsidR="00191B4F" w:rsidRPr="005D7C4D" w:rsidRDefault="00191B4F" w:rsidP="003214B3">
            <w:pPr>
              <w:pStyle w:val="12"/>
              <w:jc w:val="left"/>
            </w:pPr>
            <w:r w:rsidRPr="005D7C4D">
              <w:t>Реквизиты указываются обязательно, если значение поля Новорожденный отлично от нуля.</w:t>
            </w:r>
          </w:p>
          <w:p w14:paraId="0A0DB642" w14:textId="1BC1F97C" w:rsidR="00191B4F" w:rsidRPr="005D7C4D" w:rsidRDefault="00191B4F" w:rsidP="003214B3">
            <w:pPr>
              <w:pStyle w:val="12"/>
              <w:jc w:val="left"/>
            </w:pPr>
            <w:r w:rsidRPr="005D7C4D">
              <w:t xml:space="preserve">Указываются обязательно </w:t>
            </w:r>
            <w:r w:rsidRPr="005D7C4D">
              <w:lastRenderedPageBreak/>
              <w:t xml:space="preserve">при наличии в документе УДЛ. </w:t>
            </w:r>
          </w:p>
          <w:p w14:paraId="4B15AAAA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D7C4D" w14:paraId="64DE7F7D" w14:textId="77777777" w:rsidTr="003214B3">
        <w:tc>
          <w:tcPr>
            <w:tcW w:w="490" w:type="dxa"/>
          </w:tcPr>
          <w:p w14:paraId="6EC718B2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670B49AA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14:paraId="3715F944" w14:textId="6A365A84" w:rsidR="00191B4F" w:rsidRPr="005D7C4D" w:rsidRDefault="00191B4F" w:rsidP="003214B3">
            <w:pPr>
              <w:pStyle w:val="12"/>
              <w:rPr>
                <w:lang w:eastAsia="ru-RU"/>
              </w:rPr>
            </w:pPr>
            <w:r w:rsidRPr="005D7C4D">
              <w:t xml:space="preserve">Имя </w:t>
            </w:r>
            <w:r w:rsidRPr="005D7C4D">
              <w:rPr>
                <w:lang w:eastAsia="ru-RU"/>
              </w:rPr>
              <w:t>представителя пациента</w:t>
            </w:r>
          </w:p>
        </w:tc>
        <w:tc>
          <w:tcPr>
            <w:tcW w:w="2127" w:type="dxa"/>
          </w:tcPr>
          <w:p w14:paraId="61087EDE" w14:textId="77777777" w:rsidR="00191B4F" w:rsidRPr="005D7C4D" w:rsidRDefault="00191B4F" w:rsidP="003214B3">
            <w:pPr>
              <w:pStyle w:val="12"/>
            </w:pPr>
            <w:r w:rsidRPr="005D7C4D">
              <w:t>Имя_П</w:t>
            </w:r>
          </w:p>
        </w:tc>
        <w:tc>
          <w:tcPr>
            <w:tcW w:w="850" w:type="dxa"/>
          </w:tcPr>
          <w:p w14:paraId="1DF7EA56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≤ 50</w:t>
            </w:r>
          </w:p>
        </w:tc>
        <w:tc>
          <w:tcPr>
            <w:tcW w:w="2713" w:type="dxa"/>
            <w:vMerge/>
          </w:tcPr>
          <w:p w14:paraId="4AE596FF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D7C4D" w14:paraId="70EA6ADE" w14:textId="77777777" w:rsidTr="003214B3">
        <w:tc>
          <w:tcPr>
            <w:tcW w:w="490" w:type="dxa"/>
          </w:tcPr>
          <w:p w14:paraId="46CDC9DB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5FC5C287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14:paraId="40C4AB6E" w14:textId="423B71D7" w:rsidR="00191B4F" w:rsidRPr="005D7C4D" w:rsidRDefault="00191B4F" w:rsidP="003214B3">
            <w:pPr>
              <w:pStyle w:val="12"/>
              <w:rPr>
                <w:lang w:eastAsia="ru-RU"/>
              </w:rPr>
            </w:pPr>
            <w:r w:rsidRPr="005D7C4D">
              <w:t xml:space="preserve">Отчество </w:t>
            </w:r>
            <w:r w:rsidRPr="005D7C4D">
              <w:rPr>
                <w:lang w:eastAsia="ru-RU"/>
              </w:rPr>
              <w:t>представителя пациента</w:t>
            </w:r>
          </w:p>
        </w:tc>
        <w:tc>
          <w:tcPr>
            <w:tcW w:w="2127" w:type="dxa"/>
          </w:tcPr>
          <w:p w14:paraId="53F17480" w14:textId="77777777" w:rsidR="00191B4F" w:rsidRPr="005D7C4D" w:rsidRDefault="00191B4F" w:rsidP="003214B3">
            <w:pPr>
              <w:pStyle w:val="12"/>
            </w:pPr>
            <w:r w:rsidRPr="005D7C4D">
              <w:t>Отчество_П</w:t>
            </w:r>
          </w:p>
        </w:tc>
        <w:tc>
          <w:tcPr>
            <w:tcW w:w="850" w:type="dxa"/>
          </w:tcPr>
          <w:p w14:paraId="710F2EA9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≤ 50</w:t>
            </w:r>
          </w:p>
        </w:tc>
        <w:tc>
          <w:tcPr>
            <w:tcW w:w="2713" w:type="dxa"/>
            <w:vMerge/>
          </w:tcPr>
          <w:p w14:paraId="6E7DF344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D7C4D" w14:paraId="59A0ED3F" w14:textId="77777777" w:rsidTr="003214B3">
        <w:tc>
          <w:tcPr>
            <w:tcW w:w="490" w:type="dxa"/>
          </w:tcPr>
          <w:p w14:paraId="6C12A787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22B1E101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14:paraId="1D1199B0" w14:textId="77777777" w:rsidR="00191B4F" w:rsidRPr="005D7C4D" w:rsidRDefault="00191B4F" w:rsidP="003214B3">
            <w:pPr>
              <w:pStyle w:val="12"/>
              <w:jc w:val="left"/>
            </w:pPr>
            <w:r w:rsidRPr="005D7C4D">
              <w:t>Дата рождения</w:t>
            </w:r>
            <w:r w:rsidRPr="005D7C4D">
              <w:rPr>
                <w:lang w:val="en-US"/>
              </w:rPr>
              <w:t xml:space="preserve"> </w:t>
            </w:r>
            <w:r w:rsidRPr="005D7C4D">
              <w:rPr>
                <w:lang w:eastAsia="ru-RU"/>
              </w:rPr>
              <w:t>представителя пациента</w:t>
            </w:r>
          </w:p>
        </w:tc>
        <w:tc>
          <w:tcPr>
            <w:tcW w:w="2127" w:type="dxa"/>
          </w:tcPr>
          <w:p w14:paraId="4741C2DD" w14:textId="77777777" w:rsidR="00191B4F" w:rsidRPr="005D7C4D" w:rsidRDefault="00191B4F" w:rsidP="003214B3">
            <w:pPr>
              <w:pStyle w:val="12"/>
            </w:pPr>
            <w:r w:rsidRPr="005D7C4D">
              <w:t>Дата_рождения_П</w:t>
            </w:r>
          </w:p>
        </w:tc>
        <w:tc>
          <w:tcPr>
            <w:tcW w:w="850" w:type="dxa"/>
          </w:tcPr>
          <w:p w14:paraId="40DD6E87" w14:textId="77777777" w:rsidR="00191B4F" w:rsidRPr="005D7C4D" w:rsidRDefault="00191B4F" w:rsidP="003214B3">
            <w:pPr>
              <w:pStyle w:val="12"/>
              <w:jc w:val="center"/>
            </w:pPr>
            <w:r w:rsidRPr="005D7C4D">
              <w:t>= 8</w:t>
            </w:r>
          </w:p>
        </w:tc>
        <w:tc>
          <w:tcPr>
            <w:tcW w:w="2713" w:type="dxa"/>
            <w:vMerge/>
          </w:tcPr>
          <w:p w14:paraId="09E60D82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D7C4D" w14:paraId="3C2BB77B" w14:textId="77777777" w:rsidTr="003214B3">
        <w:tc>
          <w:tcPr>
            <w:tcW w:w="490" w:type="dxa"/>
          </w:tcPr>
          <w:p w14:paraId="0DBA6C7F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43E0F91C" w14:textId="77777777" w:rsidR="00191B4F" w:rsidRPr="005D7C4D" w:rsidRDefault="00191B4F" w:rsidP="003214B3">
            <w:pPr>
              <w:pStyle w:val="13"/>
              <w:rPr>
                <w:color w:val="000000"/>
              </w:rPr>
            </w:pPr>
            <w:r w:rsidRPr="005D7C4D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14:paraId="28C1911F" w14:textId="77777777" w:rsidR="00191B4F" w:rsidRPr="005D7C4D" w:rsidRDefault="00191B4F" w:rsidP="003214B3">
            <w:pPr>
              <w:pStyle w:val="12"/>
              <w:rPr>
                <w:color w:val="000000"/>
              </w:rPr>
            </w:pPr>
            <w:r w:rsidRPr="005D7C4D">
              <w:rPr>
                <w:color w:val="000000"/>
              </w:rPr>
              <w:t xml:space="preserve">Пол </w:t>
            </w:r>
            <w:r w:rsidRPr="005D7C4D">
              <w:rPr>
                <w:lang w:eastAsia="ru-RU"/>
              </w:rPr>
              <w:t>представителя</w:t>
            </w:r>
            <w:r w:rsidRPr="005D7C4D">
              <w:rPr>
                <w:lang w:val="en-US" w:eastAsia="ru-RU"/>
              </w:rPr>
              <w:t xml:space="preserve"> </w:t>
            </w:r>
            <w:r w:rsidRPr="005D7C4D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14:paraId="24E925F5" w14:textId="77777777" w:rsidR="00191B4F" w:rsidRPr="005D7C4D" w:rsidRDefault="00191B4F" w:rsidP="003214B3">
            <w:pPr>
              <w:pStyle w:val="12"/>
              <w:rPr>
                <w:color w:val="000000"/>
              </w:rPr>
            </w:pPr>
            <w:r w:rsidRPr="005D7C4D">
              <w:rPr>
                <w:color w:val="000000"/>
              </w:rPr>
              <w:t>Пол_П</w:t>
            </w:r>
          </w:p>
        </w:tc>
        <w:tc>
          <w:tcPr>
            <w:tcW w:w="850" w:type="dxa"/>
          </w:tcPr>
          <w:p w14:paraId="1F61FDB9" w14:textId="77777777" w:rsidR="00191B4F" w:rsidRPr="005D7C4D" w:rsidRDefault="00191B4F" w:rsidP="003214B3">
            <w:pPr>
              <w:pStyle w:val="13"/>
              <w:rPr>
                <w:color w:val="000000"/>
                <w:lang w:eastAsia="ru-RU"/>
              </w:rPr>
            </w:pPr>
            <w:r w:rsidRPr="005D7C4D">
              <w:rPr>
                <w:color w:val="000000"/>
                <w:lang w:eastAsia="ru-RU"/>
              </w:rPr>
              <w:t>1</w:t>
            </w:r>
          </w:p>
        </w:tc>
        <w:tc>
          <w:tcPr>
            <w:tcW w:w="2713" w:type="dxa"/>
            <w:vMerge/>
          </w:tcPr>
          <w:p w14:paraId="0D4F7442" w14:textId="77777777" w:rsidR="00191B4F" w:rsidRPr="005D7C4D" w:rsidRDefault="00191B4F" w:rsidP="003214B3">
            <w:pPr>
              <w:pStyle w:val="12"/>
              <w:jc w:val="left"/>
              <w:rPr>
                <w:color w:val="000000"/>
              </w:rPr>
            </w:pPr>
          </w:p>
        </w:tc>
      </w:tr>
      <w:tr w:rsidR="00191B4F" w:rsidRPr="005D7C4D" w14:paraId="68AD6C47" w14:textId="77777777" w:rsidTr="003214B3">
        <w:tc>
          <w:tcPr>
            <w:tcW w:w="490" w:type="dxa"/>
          </w:tcPr>
          <w:p w14:paraId="742AC9AA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288772C0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Нет</w:t>
            </w:r>
          </w:p>
        </w:tc>
        <w:tc>
          <w:tcPr>
            <w:tcW w:w="2481" w:type="dxa"/>
          </w:tcPr>
          <w:p w14:paraId="6F49EA1E" w14:textId="77777777" w:rsidR="00191B4F" w:rsidRPr="005D7C4D" w:rsidRDefault="00191B4F" w:rsidP="003214B3">
            <w:pPr>
              <w:pStyle w:val="12"/>
            </w:pPr>
            <w:r w:rsidRPr="005D7C4D">
              <w:t xml:space="preserve">СНИЛС </w:t>
            </w:r>
            <w:r w:rsidRPr="005D7C4D">
              <w:rPr>
                <w:lang w:eastAsia="ru-RU"/>
              </w:rPr>
              <w:t>пациента</w:t>
            </w:r>
          </w:p>
        </w:tc>
        <w:tc>
          <w:tcPr>
            <w:tcW w:w="2127" w:type="dxa"/>
          </w:tcPr>
          <w:p w14:paraId="01A76DD9" w14:textId="77777777" w:rsidR="00191B4F" w:rsidRPr="005D7C4D" w:rsidRDefault="00191B4F" w:rsidP="003214B3">
            <w:pPr>
              <w:pStyle w:val="12"/>
            </w:pPr>
            <w:r w:rsidRPr="005D7C4D">
              <w:t>СНИЛС</w:t>
            </w:r>
          </w:p>
        </w:tc>
        <w:tc>
          <w:tcPr>
            <w:tcW w:w="850" w:type="dxa"/>
          </w:tcPr>
          <w:p w14:paraId="0F2DD582" w14:textId="77777777" w:rsidR="00191B4F" w:rsidRPr="005D7C4D" w:rsidRDefault="00191B4F" w:rsidP="003214B3">
            <w:pPr>
              <w:pStyle w:val="12"/>
              <w:jc w:val="center"/>
              <w:rPr>
                <w:lang w:val="en-US"/>
              </w:rPr>
            </w:pPr>
            <w:r w:rsidRPr="005D7C4D">
              <w:t xml:space="preserve">= </w:t>
            </w:r>
            <w:r w:rsidRPr="005D7C4D">
              <w:rPr>
                <w:lang w:val="en-US"/>
              </w:rPr>
              <w:t>14</w:t>
            </w:r>
          </w:p>
        </w:tc>
        <w:tc>
          <w:tcPr>
            <w:tcW w:w="2713" w:type="dxa"/>
          </w:tcPr>
          <w:p w14:paraId="6C648E21" w14:textId="77777777" w:rsidR="00191B4F" w:rsidRPr="005D7C4D" w:rsidRDefault="00191B4F" w:rsidP="003214B3">
            <w:pPr>
              <w:pStyle w:val="12"/>
            </w:pPr>
            <w:r w:rsidRPr="005D7C4D">
              <w:t>СНИЛС с разделителями.</w:t>
            </w:r>
          </w:p>
        </w:tc>
      </w:tr>
      <w:tr w:rsidR="00191B4F" w:rsidRPr="005D7C4D" w14:paraId="2F037ACD" w14:textId="77777777" w:rsidTr="003214B3">
        <w:tc>
          <w:tcPr>
            <w:tcW w:w="490" w:type="dxa"/>
          </w:tcPr>
          <w:p w14:paraId="601FD1C2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3FBEE3E1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193917DE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D7C4D">
              <w:rPr>
                <w:lang w:eastAsia="ru-RU"/>
              </w:rPr>
              <w:t xml:space="preserve">Номер электронной медицинской карты </w:t>
            </w:r>
          </w:p>
        </w:tc>
        <w:tc>
          <w:tcPr>
            <w:tcW w:w="2127" w:type="dxa"/>
          </w:tcPr>
          <w:p w14:paraId="3E554D0E" w14:textId="77777777" w:rsidR="00191B4F" w:rsidRPr="005D7C4D" w:rsidRDefault="00191B4F" w:rsidP="003214B3">
            <w:pPr>
              <w:pStyle w:val="12"/>
              <w:rPr>
                <w:lang w:eastAsia="ru-RU"/>
              </w:rPr>
            </w:pPr>
            <w:r w:rsidRPr="005D7C4D">
              <w:rPr>
                <w:lang w:eastAsia="ru-RU"/>
              </w:rPr>
              <w:t>ЭМК</w:t>
            </w:r>
          </w:p>
        </w:tc>
        <w:tc>
          <w:tcPr>
            <w:tcW w:w="850" w:type="dxa"/>
          </w:tcPr>
          <w:p w14:paraId="6979EEC5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≤ 20</w:t>
            </w:r>
          </w:p>
        </w:tc>
        <w:tc>
          <w:tcPr>
            <w:tcW w:w="2713" w:type="dxa"/>
          </w:tcPr>
          <w:p w14:paraId="05C9EFDC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D7C4D" w14:paraId="3F4A9977" w14:textId="77777777" w:rsidTr="003214B3">
        <w:trPr>
          <w:trHeight w:val="51"/>
        </w:trPr>
        <w:tc>
          <w:tcPr>
            <w:tcW w:w="490" w:type="dxa"/>
          </w:tcPr>
          <w:p w14:paraId="338AE6EF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72CA3E35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53C159DC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D7C4D">
              <w:rPr>
                <w:lang w:eastAsia="ru-RU"/>
              </w:rPr>
              <w:t>Код типа документа, подтверждающего факт страхования по ОМС</w:t>
            </w:r>
          </w:p>
        </w:tc>
        <w:tc>
          <w:tcPr>
            <w:tcW w:w="2127" w:type="dxa"/>
          </w:tcPr>
          <w:p w14:paraId="3BA12843" w14:textId="77777777" w:rsidR="00191B4F" w:rsidRPr="005D7C4D" w:rsidRDefault="00191B4F" w:rsidP="003214B3">
            <w:pPr>
              <w:pStyle w:val="12"/>
              <w:rPr>
                <w:lang w:eastAsia="ru-RU"/>
              </w:rPr>
            </w:pPr>
            <w:r w:rsidRPr="005D7C4D">
              <w:rPr>
                <w:lang w:eastAsia="ru-RU"/>
              </w:rPr>
              <w:t>Тип_ДПФС</w:t>
            </w:r>
          </w:p>
        </w:tc>
        <w:tc>
          <w:tcPr>
            <w:tcW w:w="850" w:type="dxa"/>
          </w:tcPr>
          <w:p w14:paraId="309255ED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= 1</w:t>
            </w:r>
          </w:p>
        </w:tc>
        <w:tc>
          <w:tcPr>
            <w:tcW w:w="2713" w:type="dxa"/>
          </w:tcPr>
          <w:p w14:paraId="78F738CA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D7C4D">
              <w:t xml:space="preserve">Заполняется в соответствии с классификатором </w:t>
            </w:r>
            <w:r w:rsidRPr="005D7C4D">
              <w:rPr>
                <w:lang w:val="en-US"/>
              </w:rPr>
              <w:t>F</w:t>
            </w:r>
            <w:r w:rsidRPr="005D7C4D">
              <w:t>008.</w:t>
            </w:r>
          </w:p>
        </w:tc>
      </w:tr>
      <w:tr w:rsidR="00191B4F" w:rsidRPr="005D7C4D" w14:paraId="459E8E25" w14:textId="77777777" w:rsidTr="003214B3">
        <w:trPr>
          <w:trHeight w:val="51"/>
        </w:trPr>
        <w:tc>
          <w:tcPr>
            <w:tcW w:w="490" w:type="dxa"/>
          </w:tcPr>
          <w:p w14:paraId="2BEE3C47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6D8B45A9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Усл</w:t>
            </w:r>
          </w:p>
        </w:tc>
        <w:tc>
          <w:tcPr>
            <w:tcW w:w="2481" w:type="dxa"/>
          </w:tcPr>
          <w:p w14:paraId="12FC4461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D7C4D">
              <w:rPr>
                <w:lang w:eastAsia="ru-RU"/>
              </w:rPr>
              <w:t>Серия документа, подтверждающего факт страхования по ОМС</w:t>
            </w:r>
          </w:p>
        </w:tc>
        <w:tc>
          <w:tcPr>
            <w:tcW w:w="2127" w:type="dxa"/>
          </w:tcPr>
          <w:p w14:paraId="72D80AF0" w14:textId="77777777" w:rsidR="00191B4F" w:rsidRPr="005D7C4D" w:rsidRDefault="00191B4F" w:rsidP="003214B3">
            <w:pPr>
              <w:pStyle w:val="12"/>
              <w:rPr>
                <w:lang w:eastAsia="ru-RU"/>
              </w:rPr>
            </w:pPr>
            <w:r w:rsidRPr="005D7C4D">
              <w:rPr>
                <w:lang w:eastAsia="ru-RU"/>
              </w:rPr>
              <w:t>Серия_полиса</w:t>
            </w:r>
          </w:p>
        </w:tc>
        <w:tc>
          <w:tcPr>
            <w:tcW w:w="850" w:type="dxa"/>
          </w:tcPr>
          <w:p w14:paraId="652880E3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≤ 10</w:t>
            </w:r>
          </w:p>
        </w:tc>
        <w:tc>
          <w:tcPr>
            <w:tcW w:w="2713" w:type="dxa"/>
          </w:tcPr>
          <w:p w14:paraId="5DE56D4A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D7C4D">
              <w:rPr>
                <w:lang w:eastAsia="ru-RU"/>
              </w:rPr>
              <w:t>Указывается серия полиса ОМС старого образца.</w:t>
            </w:r>
          </w:p>
        </w:tc>
      </w:tr>
      <w:tr w:rsidR="00191B4F" w:rsidRPr="005D7C4D" w14:paraId="231B3ED5" w14:textId="77777777" w:rsidTr="003214B3">
        <w:trPr>
          <w:trHeight w:val="51"/>
        </w:trPr>
        <w:tc>
          <w:tcPr>
            <w:tcW w:w="490" w:type="dxa"/>
          </w:tcPr>
          <w:p w14:paraId="6EBFE83F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533DABAD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7FEFF02C" w14:textId="77777777" w:rsidR="00191B4F" w:rsidRPr="005D7C4D" w:rsidRDefault="00191B4F" w:rsidP="003214B3">
            <w:pPr>
              <w:pStyle w:val="12"/>
              <w:rPr>
                <w:lang w:eastAsia="ru-RU"/>
              </w:rPr>
            </w:pPr>
            <w:r w:rsidRPr="005D7C4D">
              <w:rPr>
                <w:lang w:eastAsia="ru-RU"/>
              </w:rPr>
              <w:t>Номер документа, подтверждающего факт страхования по ОМС</w:t>
            </w:r>
          </w:p>
        </w:tc>
        <w:tc>
          <w:tcPr>
            <w:tcW w:w="2127" w:type="dxa"/>
          </w:tcPr>
          <w:p w14:paraId="32DDD081" w14:textId="77777777" w:rsidR="00191B4F" w:rsidRPr="005D7C4D" w:rsidRDefault="00191B4F" w:rsidP="003214B3">
            <w:pPr>
              <w:pStyle w:val="12"/>
              <w:rPr>
                <w:lang w:eastAsia="ru-RU"/>
              </w:rPr>
            </w:pPr>
            <w:r w:rsidRPr="005D7C4D">
              <w:rPr>
                <w:lang w:eastAsia="ru-RU"/>
              </w:rPr>
              <w:t>Номер_полиса</w:t>
            </w:r>
          </w:p>
        </w:tc>
        <w:tc>
          <w:tcPr>
            <w:tcW w:w="850" w:type="dxa"/>
          </w:tcPr>
          <w:p w14:paraId="0294BCE8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≤ 20</w:t>
            </w:r>
          </w:p>
        </w:tc>
        <w:tc>
          <w:tcPr>
            <w:tcW w:w="2713" w:type="dxa"/>
          </w:tcPr>
          <w:p w14:paraId="1F1FD42B" w14:textId="1116337D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D7C4D">
              <w:rPr>
                <w:lang w:eastAsia="ru-RU"/>
              </w:rPr>
              <w:t>Номер полиса ОМС старого образца или серия и номер временного свидетельства (без пробелов) или единый номер полиса ОМС.</w:t>
            </w:r>
          </w:p>
        </w:tc>
      </w:tr>
      <w:tr w:rsidR="00191B4F" w:rsidRPr="005D7C4D" w14:paraId="4BFD9693" w14:textId="77777777" w:rsidTr="003214B3">
        <w:trPr>
          <w:trHeight w:val="51"/>
        </w:trPr>
        <w:tc>
          <w:tcPr>
            <w:tcW w:w="490" w:type="dxa"/>
          </w:tcPr>
          <w:p w14:paraId="67462740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095CB318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444F6853" w14:textId="77777777" w:rsidR="00191B4F" w:rsidRPr="005D7C4D" w:rsidRDefault="00191B4F" w:rsidP="003214B3">
            <w:pPr>
              <w:pStyle w:val="12"/>
              <w:rPr>
                <w:lang w:eastAsia="ru-RU"/>
              </w:rPr>
            </w:pPr>
            <w:r w:rsidRPr="005D7C4D">
              <w:rPr>
                <w:lang w:eastAsia="ru-RU"/>
              </w:rPr>
              <w:t>Реестровый номер СМО</w:t>
            </w:r>
          </w:p>
        </w:tc>
        <w:tc>
          <w:tcPr>
            <w:tcW w:w="2127" w:type="dxa"/>
          </w:tcPr>
          <w:p w14:paraId="3562125E" w14:textId="77777777" w:rsidR="00191B4F" w:rsidRPr="005D7C4D" w:rsidRDefault="00191B4F" w:rsidP="003214B3">
            <w:pPr>
              <w:pStyle w:val="12"/>
              <w:rPr>
                <w:lang w:eastAsia="ru-RU"/>
              </w:rPr>
            </w:pPr>
            <w:r w:rsidRPr="005D7C4D">
              <w:rPr>
                <w:lang w:eastAsia="ru-RU"/>
              </w:rPr>
              <w:t>СМО</w:t>
            </w:r>
          </w:p>
        </w:tc>
        <w:tc>
          <w:tcPr>
            <w:tcW w:w="850" w:type="dxa"/>
          </w:tcPr>
          <w:p w14:paraId="0E676E4D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= 5</w:t>
            </w:r>
          </w:p>
        </w:tc>
        <w:tc>
          <w:tcPr>
            <w:tcW w:w="2713" w:type="dxa"/>
          </w:tcPr>
          <w:p w14:paraId="30FF44C2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D7C4D">
              <w:t xml:space="preserve">Заполняется в соответствии со справочником </w:t>
            </w:r>
            <w:r w:rsidRPr="005D7C4D">
              <w:rPr>
                <w:lang w:val="en-US"/>
              </w:rPr>
              <w:t>F</w:t>
            </w:r>
            <w:r w:rsidRPr="005D7C4D">
              <w:t>002.</w:t>
            </w:r>
          </w:p>
        </w:tc>
      </w:tr>
      <w:tr w:rsidR="00191B4F" w:rsidRPr="005D7C4D" w14:paraId="645A2373" w14:textId="77777777" w:rsidTr="003214B3">
        <w:trPr>
          <w:trHeight w:val="51"/>
        </w:trPr>
        <w:tc>
          <w:tcPr>
            <w:tcW w:w="490" w:type="dxa"/>
          </w:tcPr>
          <w:p w14:paraId="5A8665E9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710073AF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Усл</w:t>
            </w:r>
          </w:p>
        </w:tc>
        <w:tc>
          <w:tcPr>
            <w:tcW w:w="2481" w:type="dxa"/>
          </w:tcPr>
          <w:p w14:paraId="3962EAD3" w14:textId="77777777" w:rsidR="00191B4F" w:rsidRPr="005D7C4D" w:rsidRDefault="00191B4F" w:rsidP="003214B3">
            <w:pPr>
              <w:pStyle w:val="12"/>
            </w:pPr>
            <w:r w:rsidRPr="005D7C4D">
              <w:t>Тип документа, удостоверяющего личность</w:t>
            </w:r>
          </w:p>
        </w:tc>
        <w:tc>
          <w:tcPr>
            <w:tcW w:w="2127" w:type="dxa"/>
          </w:tcPr>
          <w:p w14:paraId="22D76A02" w14:textId="77777777" w:rsidR="00191B4F" w:rsidRPr="005D7C4D" w:rsidRDefault="00191B4F" w:rsidP="003214B3">
            <w:pPr>
              <w:pStyle w:val="12"/>
            </w:pPr>
            <w:r w:rsidRPr="005D7C4D">
              <w:t>Тип_УДЛ</w:t>
            </w:r>
          </w:p>
        </w:tc>
        <w:tc>
          <w:tcPr>
            <w:tcW w:w="850" w:type="dxa"/>
          </w:tcPr>
          <w:p w14:paraId="3D0AA1E6" w14:textId="77777777" w:rsidR="00191B4F" w:rsidRPr="005D7C4D" w:rsidRDefault="00191B4F" w:rsidP="003214B3">
            <w:pPr>
              <w:pStyle w:val="12"/>
              <w:jc w:val="center"/>
            </w:pPr>
            <w:r w:rsidRPr="005D7C4D">
              <w:t>≤ 2</w:t>
            </w:r>
          </w:p>
        </w:tc>
        <w:tc>
          <w:tcPr>
            <w:tcW w:w="2713" w:type="dxa"/>
          </w:tcPr>
          <w:p w14:paraId="5BF1BFDB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D7C4D">
              <w:t xml:space="preserve">Заполняется в соответствии со справочником </w:t>
            </w:r>
            <w:r w:rsidRPr="005D7C4D">
              <w:rPr>
                <w:lang w:val="en-US"/>
              </w:rPr>
              <w:t>F</w:t>
            </w:r>
            <w:r w:rsidRPr="005D7C4D">
              <w:t>011.</w:t>
            </w:r>
          </w:p>
        </w:tc>
      </w:tr>
      <w:tr w:rsidR="00191B4F" w:rsidRPr="005D7C4D" w14:paraId="36C827D6" w14:textId="77777777" w:rsidTr="003214B3">
        <w:trPr>
          <w:trHeight w:val="51"/>
        </w:trPr>
        <w:tc>
          <w:tcPr>
            <w:tcW w:w="490" w:type="dxa"/>
          </w:tcPr>
          <w:p w14:paraId="710EEC62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648F643C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Усл</w:t>
            </w:r>
          </w:p>
        </w:tc>
        <w:tc>
          <w:tcPr>
            <w:tcW w:w="2481" w:type="dxa"/>
          </w:tcPr>
          <w:p w14:paraId="6C053CB8" w14:textId="77777777" w:rsidR="00191B4F" w:rsidRPr="005D7C4D" w:rsidRDefault="00191B4F" w:rsidP="003214B3">
            <w:pPr>
              <w:pStyle w:val="12"/>
            </w:pPr>
            <w:r w:rsidRPr="005D7C4D">
              <w:t>Серия документа, удостоверяющего личность</w:t>
            </w:r>
          </w:p>
        </w:tc>
        <w:tc>
          <w:tcPr>
            <w:tcW w:w="2127" w:type="dxa"/>
          </w:tcPr>
          <w:p w14:paraId="1FF74067" w14:textId="77777777" w:rsidR="00191B4F" w:rsidRPr="005D7C4D" w:rsidRDefault="00191B4F" w:rsidP="003214B3">
            <w:pPr>
              <w:pStyle w:val="12"/>
              <w:rPr>
                <w:lang w:eastAsia="ru-RU"/>
              </w:rPr>
            </w:pPr>
            <w:r w:rsidRPr="005D7C4D">
              <w:rPr>
                <w:lang w:eastAsia="ru-RU"/>
              </w:rPr>
              <w:t>Серия_УДЛ</w:t>
            </w:r>
          </w:p>
        </w:tc>
        <w:tc>
          <w:tcPr>
            <w:tcW w:w="850" w:type="dxa"/>
          </w:tcPr>
          <w:p w14:paraId="6B6E7613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color w:val="000000"/>
              </w:rPr>
              <w:t>≤10</w:t>
            </w:r>
          </w:p>
        </w:tc>
        <w:tc>
          <w:tcPr>
            <w:tcW w:w="2713" w:type="dxa"/>
          </w:tcPr>
          <w:p w14:paraId="07B49BC2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D7C4D" w14:paraId="083F6A1F" w14:textId="77777777" w:rsidTr="003214B3">
        <w:trPr>
          <w:trHeight w:val="51"/>
        </w:trPr>
        <w:tc>
          <w:tcPr>
            <w:tcW w:w="490" w:type="dxa"/>
          </w:tcPr>
          <w:p w14:paraId="37AD05B9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03C160E7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Усл</w:t>
            </w:r>
          </w:p>
        </w:tc>
        <w:tc>
          <w:tcPr>
            <w:tcW w:w="2481" w:type="dxa"/>
          </w:tcPr>
          <w:p w14:paraId="2CAF3777" w14:textId="77777777" w:rsidR="00191B4F" w:rsidRPr="005D7C4D" w:rsidRDefault="00191B4F" w:rsidP="003214B3">
            <w:pPr>
              <w:pStyle w:val="12"/>
            </w:pPr>
            <w:r w:rsidRPr="005D7C4D">
              <w:t>Номер документа, удостоверяющего личность</w:t>
            </w:r>
          </w:p>
        </w:tc>
        <w:tc>
          <w:tcPr>
            <w:tcW w:w="2127" w:type="dxa"/>
          </w:tcPr>
          <w:p w14:paraId="58EF96E3" w14:textId="77777777" w:rsidR="00191B4F" w:rsidRPr="005D7C4D" w:rsidRDefault="00191B4F" w:rsidP="003214B3">
            <w:pPr>
              <w:pStyle w:val="12"/>
              <w:rPr>
                <w:lang w:eastAsia="ru-RU"/>
              </w:rPr>
            </w:pPr>
            <w:r w:rsidRPr="005D7C4D">
              <w:rPr>
                <w:lang w:eastAsia="ru-RU"/>
              </w:rPr>
              <w:t>Номер_УДЛ</w:t>
            </w:r>
          </w:p>
        </w:tc>
        <w:tc>
          <w:tcPr>
            <w:tcW w:w="850" w:type="dxa"/>
          </w:tcPr>
          <w:p w14:paraId="7A7C6751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color w:val="000000"/>
              </w:rPr>
              <w:t>≤2</w:t>
            </w:r>
            <w:r w:rsidRPr="005D7C4D">
              <w:rPr>
                <w:color w:val="000000"/>
                <w:lang w:val="en-US"/>
              </w:rPr>
              <w:t>0</w:t>
            </w:r>
          </w:p>
        </w:tc>
        <w:tc>
          <w:tcPr>
            <w:tcW w:w="2713" w:type="dxa"/>
          </w:tcPr>
          <w:p w14:paraId="11947B00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D7C4D" w14:paraId="45C5CD92" w14:textId="77777777" w:rsidTr="003214B3">
        <w:trPr>
          <w:trHeight w:val="51"/>
        </w:trPr>
        <w:tc>
          <w:tcPr>
            <w:tcW w:w="490" w:type="dxa"/>
          </w:tcPr>
          <w:p w14:paraId="03D6E6CE" w14:textId="77777777" w:rsidR="00191B4F" w:rsidRPr="005D7C4D" w:rsidRDefault="00191B4F" w:rsidP="003214B3">
            <w:pPr>
              <w:pStyle w:val="13"/>
              <w:numPr>
                <w:ilvl w:val="0"/>
                <w:numId w:val="10"/>
              </w:numPr>
              <w:rPr>
                <w:lang w:eastAsia="ru-RU"/>
              </w:rPr>
            </w:pPr>
            <w:bookmarkStart w:id="0" w:name="_Ref335933595"/>
          </w:p>
        </w:tc>
        <w:bookmarkEnd w:id="0"/>
        <w:tc>
          <w:tcPr>
            <w:tcW w:w="998" w:type="dxa"/>
          </w:tcPr>
          <w:p w14:paraId="66612182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374F6CAA" w14:textId="4DF2B822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D7C4D">
              <w:rPr>
                <w:lang w:eastAsia="ru-RU"/>
              </w:rPr>
              <w:t xml:space="preserve">Код МО, </w:t>
            </w:r>
            <w:r w:rsidR="00AB28F7" w:rsidRPr="005D7C4D">
              <w:rPr>
                <w:lang w:eastAsia="ru-RU"/>
              </w:rPr>
              <w:t>оформившей направление</w:t>
            </w:r>
          </w:p>
        </w:tc>
        <w:tc>
          <w:tcPr>
            <w:tcW w:w="2127" w:type="dxa"/>
          </w:tcPr>
          <w:p w14:paraId="7D0899EF" w14:textId="77777777" w:rsidR="00191B4F" w:rsidRPr="005D7C4D" w:rsidRDefault="00191B4F" w:rsidP="003214B3">
            <w:pPr>
              <w:pStyle w:val="12"/>
              <w:rPr>
                <w:lang w:eastAsia="ru-RU"/>
              </w:rPr>
            </w:pPr>
            <w:r w:rsidRPr="005D7C4D">
              <w:rPr>
                <w:lang w:eastAsia="ru-RU"/>
              </w:rPr>
              <w:t>МО_Заказчик</w:t>
            </w:r>
          </w:p>
        </w:tc>
        <w:tc>
          <w:tcPr>
            <w:tcW w:w="850" w:type="dxa"/>
          </w:tcPr>
          <w:p w14:paraId="4E066068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= 6</w:t>
            </w:r>
          </w:p>
        </w:tc>
        <w:tc>
          <w:tcPr>
            <w:tcW w:w="2713" w:type="dxa"/>
          </w:tcPr>
          <w:p w14:paraId="65AD55EA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D7C4D">
              <w:t xml:space="preserve">Заполняется в соответствии со справочником </w:t>
            </w:r>
            <w:r w:rsidRPr="005D7C4D">
              <w:rPr>
                <w:lang w:val="en-US"/>
              </w:rPr>
              <w:t>F</w:t>
            </w:r>
            <w:r w:rsidRPr="005D7C4D">
              <w:t>003.</w:t>
            </w:r>
          </w:p>
        </w:tc>
      </w:tr>
      <w:tr w:rsidR="00191B4F" w:rsidRPr="005D7C4D" w14:paraId="08FA6671" w14:textId="77777777" w:rsidTr="003214B3">
        <w:tc>
          <w:tcPr>
            <w:tcW w:w="490" w:type="dxa"/>
          </w:tcPr>
          <w:p w14:paraId="506C3287" w14:textId="77777777" w:rsidR="00191B4F" w:rsidRPr="005D7C4D" w:rsidRDefault="00191B4F" w:rsidP="003214B3">
            <w:pPr>
              <w:pStyle w:val="a0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61DB52BC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3601F381" w14:textId="77777777" w:rsidR="00191B4F" w:rsidRPr="005D7C4D" w:rsidRDefault="00191B4F" w:rsidP="003214B3">
            <w:pPr>
              <w:pStyle w:val="12"/>
              <w:rPr>
                <w:lang w:eastAsia="ru-RU"/>
              </w:rPr>
            </w:pPr>
            <w:r w:rsidRPr="005D7C4D">
              <w:rPr>
                <w:lang w:eastAsia="ru-RU"/>
              </w:rPr>
              <w:t>Диагноз</w:t>
            </w:r>
          </w:p>
        </w:tc>
        <w:tc>
          <w:tcPr>
            <w:tcW w:w="2127" w:type="dxa"/>
          </w:tcPr>
          <w:p w14:paraId="03E76359" w14:textId="77777777" w:rsidR="00191B4F" w:rsidRPr="005D7C4D" w:rsidRDefault="00191B4F" w:rsidP="003214B3">
            <w:pPr>
              <w:pStyle w:val="12"/>
            </w:pPr>
            <w:r w:rsidRPr="005D7C4D">
              <w:t>Диагноз</w:t>
            </w:r>
          </w:p>
        </w:tc>
        <w:tc>
          <w:tcPr>
            <w:tcW w:w="850" w:type="dxa"/>
          </w:tcPr>
          <w:p w14:paraId="5EDB0BBF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color w:val="000000"/>
              </w:rPr>
              <w:t>≤10</w:t>
            </w:r>
          </w:p>
        </w:tc>
        <w:tc>
          <w:tcPr>
            <w:tcW w:w="2713" w:type="dxa"/>
          </w:tcPr>
          <w:p w14:paraId="145E83FE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D7C4D">
              <w:rPr>
                <w:lang w:eastAsia="ru-RU"/>
              </w:rPr>
              <w:t>Код из справочника МКБ до уровня подрубрики.</w:t>
            </w:r>
          </w:p>
        </w:tc>
      </w:tr>
      <w:tr w:rsidR="00191B4F" w:rsidRPr="005D7C4D" w14:paraId="360DFEE7" w14:textId="77777777" w:rsidTr="003214B3">
        <w:tc>
          <w:tcPr>
            <w:tcW w:w="490" w:type="dxa"/>
          </w:tcPr>
          <w:p w14:paraId="0938B540" w14:textId="77777777" w:rsidR="00191B4F" w:rsidRPr="005D7C4D" w:rsidRDefault="00191B4F" w:rsidP="003214B3">
            <w:pPr>
              <w:pStyle w:val="a0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5F8E1491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68B7E0FB" w14:textId="77777777" w:rsidR="00191B4F" w:rsidRPr="005D7C4D" w:rsidRDefault="00191B4F" w:rsidP="003214B3">
            <w:pPr>
              <w:pStyle w:val="12"/>
              <w:rPr>
                <w:lang w:eastAsia="ru-RU"/>
              </w:rPr>
            </w:pPr>
            <w:r w:rsidRPr="005D7C4D">
              <w:rPr>
                <w:lang w:eastAsia="ru-RU"/>
              </w:rPr>
              <w:t>Код услуги</w:t>
            </w:r>
          </w:p>
        </w:tc>
        <w:tc>
          <w:tcPr>
            <w:tcW w:w="2127" w:type="dxa"/>
          </w:tcPr>
          <w:p w14:paraId="713EE302" w14:textId="77777777" w:rsidR="00191B4F" w:rsidRPr="005D7C4D" w:rsidRDefault="00191B4F" w:rsidP="003214B3">
            <w:pPr>
              <w:pStyle w:val="12"/>
            </w:pPr>
            <w:r w:rsidRPr="005D7C4D">
              <w:rPr>
                <w:lang w:eastAsia="ru-RU"/>
              </w:rPr>
              <w:t>Код</w:t>
            </w:r>
            <w:r w:rsidRPr="005D7C4D">
              <w:rPr>
                <w:lang w:val="en-US" w:eastAsia="ru-RU"/>
              </w:rPr>
              <w:t>_</w:t>
            </w:r>
            <w:r w:rsidRPr="005D7C4D">
              <w:rPr>
                <w:lang w:eastAsia="ru-RU"/>
              </w:rPr>
              <w:t>услуги</w:t>
            </w:r>
          </w:p>
        </w:tc>
        <w:tc>
          <w:tcPr>
            <w:tcW w:w="850" w:type="dxa"/>
          </w:tcPr>
          <w:p w14:paraId="1497BE2A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color w:val="000000"/>
              </w:rPr>
              <w:t>≤2</w:t>
            </w:r>
            <w:r w:rsidRPr="005D7C4D">
              <w:rPr>
                <w:color w:val="000000"/>
                <w:lang w:val="en-US"/>
              </w:rPr>
              <w:t>0</w:t>
            </w:r>
          </w:p>
        </w:tc>
        <w:tc>
          <w:tcPr>
            <w:tcW w:w="2713" w:type="dxa"/>
          </w:tcPr>
          <w:p w14:paraId="1C66FD3E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D7C4D">
              <w:rPr>
                <w:lang w:eastAsia="ru-RU"/>
              </w:rPr>
              <w:t xml:space="preserve">Заполняется в соответствии с территориальным классификатором услуг.  </w:t>
            </w:r>
          </w:p>
        </w:tc>
      </w:tr>
      <w:tr w:rsidR="00191B4F" w:rsidRPr="005D7C4D" w14:paraId="1BE87AC0" w14:textId="77777777" w:rsidTr="003214B3">
        <w:tc>
          <w:tcPr>
            <w:tcW w:w="490" w:type="dxa"/>
          </w:tcPr>
          <w:p w14:paraId="51F8B36B" w14:textId="77777777" w:rsidR="00191B4F" w:rsidRPr="005D7C4D" w:rsidRDefault="00191B4F" w:rsidP="003214B3">
            <w:pPr>
              <w:pStyle w:val="a0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4D07DEFF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4202AF48" w14:textId="5274669C" w:rsidR="00191B4F" w:rsidRPr="005D7C4D" w:rsidRDefault="00191B4F" w:rsidP="003214B3">
            <w:pPr>
              <w:pStyle w:val="12"/>
              <w:rPr>
                <w:lang w:eastAsia="ru-RU"/>
              </w:rPr>
            </w:pPr>
            <w:r w:rsidRPr="005D7C4D">
              <w:t xml:space="preserve">Номер направления </w:t>
            </w:r>
          </w:p>
        </w:tc>
        <w:tc>
          <w:tcPr>
            <w:tcW w:w="2127" w:type="dxa"/>
          </w:tcPr>
          <w:p w14:paraId="7C0B4467" w14:textId="77777777" w:rsidR="00191B4F" w:rsidRPr="005D7C4D" w:rsidRDefault="00191B4F" w:rsidP="003214B3">
            <w:pPr>
              <w:pStyle w:val="12"/>
            </w:pPr>
            <w:r w:rsidRPr="005D7C4D">
              <w:t>Номер_направления</w:t>
            </w:r>
          </w:p>
        </w:tc>
        <w:tc>
          <w:tcPr>
            <w:tcW w:w="850" w:type="dxa"/>
          </w:tcPr>
          <w:p w14:paraId="574C2F28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color w:val="000000"/>
              </w:rPr>
              <w:t>≤2</w:t>
            </w:r>
            <w:r w:rsidRPr="005D7C4D">
              <w:rPr>
                <w:color w:val="000000"/>
                <w:lang w:val="en-US"/>
              </w:rPr>
              <w:t>0</w:t>
            </w:r>
          </w:p>
        </w:tc>
        <w:tc>
          <w:tcPr>
            <w:tcW w:w="2713" w:type="dxa"/>
          </w:tcPr>
          <w:p w14:paraId="20BA0898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D7C4D" w14:paraId="541D0879" w14:textId="77777777" w:rsidTr="003214B3">
        <w:tc>
          <w:tcPr>
            <w:tcW w:w="490" w:type="dxa"/>
          </w:tcPr>
          <w:p w14:paraId="40B9CED3" w14:textId="77777777" w:rsidR="00191B4F" w:rsidRPr="005D7C4D" w:rsidRDefault="00191B4F" w:rsidP="003214B3">
            <w:pPr>
              <w:pStyle w:val="a0"/>
              <w:numPr>
                <w:ilvl w:val="0"/>
                <w:numId w:val="10"/>
              </w:numPr>
              <w:rPr>
                <w:lang w:eastAsia="ru-RU"/>
              </w:rPr>
            </w:pPr>
            <w:bookmarkStart w:id="1" w:name="_Ref335933364"/>
          </w:p>
        </w:tc>
        <w:bookmarkEnd w:id="1"/>
        <w:tc>
          <w:tcPr>
            <w:tcW w:w="998" w:type="dxa"/>
          </w:tcPr>
          <w:p w14:paraId="33403B89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4238CA2A" w14:textId="1545B384" w:rsidR="00191B4F" w:rsidRPr="005D7C4D" w:rsidRDefault="00191B4F" w:rsidP="003214B3">
            <w:pPr>
              <w:pStyle w:val="12"/>
            </w:pPr>
            <w:r w:rsidRPr="005D7C4D">
              <w:t xml:space="preserve">Дата назначения </w:t>
            </w:r>
            <w:r w:rsidR="00971D57" w:rsidRPr="005D7C4D">
              <w:t>посещения с иной целью или обращения по заболеванию</w:t>
            </w:r>
          </w:p>
        </w:tc>
        <w:tc>
          <w:tcPr>
            <w:tcW w:w="2127" w:type="dxa"/>
          </w:tcPr>
          <w:p w14:paraId="17B08D78" w14:textId="77777777" w:rsidR="00191B4F" w:rsidRPr="005D7C4D" w:rsidRDefault="00191B4F" w:rsidP="003214B3">
            <w:pPr>
              <w:pStyle w:val="12"/>
            </w:pPr>
            <w:r w:rsidRPr="005D7C4D">
              <w:t>Дата_назначения</w:t>
            </w:r>
          </w:p>
        </w:tc>
        <w:tc>
          <w:tcPr>
            <w:tcW w:w="850" w:type="dxa"/>
          </w:tcPr>
          <w:p w14:paraId="6B2FF0C2" w14:textId="77777777" w:rsidR="00191B4F" w:rsidRPr="005D7C4D" w:rsidRDefault="00191B4F" w:rsidP="003214B3">
            <w:pPr>
              <w:pStyle w:val="12"/>
              <w:jc w:val="center"/>
            </w:pPr>
            <w:r w:rsidRPr="005D7C4D">
              <w:t>= 8</w:t>
            </w:r>
          </w:p>
        </w:tc>
        <w:tc>
          <w:tcPr>
            <w:tcW w:w="2713" w:type="dxa"/>
          </w:tcPr>
          <w:p w14:paraId="29343D36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D7C4D">
              <w:t>ГГГГММДД</w:t>
            </w:r>
          </w:p>
        </w:tc>
      </w:tr>
      <w:tr w:rsidR="00191B4F" w:rsidRPr="005D7C4D" w14:paraId="43017719" w14:textId="77777777" w:rsidTr="003214B3">
        <w:tc>
          <w:tcPr>
            <w:tcW w:w="490" w:type="dxa"/>
          </w:tcPr>
          <w:p w14:paraId="78DAEB36" w14:textId="77777777" w:rsidR="00191B4F" w:rsidRPr="005D7C4D" w:rsidRDefault="00191B4F" w:rsidP="003214B3">
            <w:pPr>
              <w:pStyle w:val="a0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017E6DFB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6A4DF74B" w14:textId="77777777" w:rsidR="00191B4F" w:rsidRPr="005D7C4D" w:rsidRDefault="00191B4F" w:rsidP="003214B3">
            <w:pPr>
              <w:pStyle w:val="12"/>
            </w:pPr>
            <w:r w:rsidRPr="005D7C4D">
              <w:t>Цель посещения</w:t>
            </w:r>
          </w:p>
        </w:tc>
        <w:tc>
          <w:tcPr>
            <w:tcW w:w="2127" w:type="dxa"/>
          </w:tcPr>
          <w:p w14:paraId="4C14F288" w14:textId="77777777" w:rsidR="00191B4F" w:rsidRPr="005D7C4D" w:rsidRDefault="00191B4F" w:rsidP="003214B3">
            <w:pPr>
              <w:pStyle w:val="12"/>
            </w:pPr>
            <w:r w:rsidRPr="005D7C4D">
              <w:t>Цель</w:t>
            </w:r>
          </w:p>
        </w:tc>
        <w:tc>
          <w:tcPr>
            <w:tcW w:w="850" w:type="dxa"/>
          </w:tcPr>
          <w:p w14:paraId="5AA91B21" w14:textId="77777777" w:rsidR="00191B4F" w:rsidRPr="005D7C4D" w:rsidRDefault="00191B4F" w:rsidP="003214B3">
            <w:pPr>
              <w:pStyle w:val="12"/>
              <w:jc w:val="center"/>
            </w:pPr>
            <w:r w:rsidRPr="005D7C4D">
              <w:t>=3</w:t>
            </w:r>
          </w:p>
        </w:tc>
        <w:tc>
          <w:tcPr>
            <w:tcW w:w="2713" w:type="dxa"/>
          </w:tcPr>
          <w:p w14:paraId="2482A505" w14:textId="4C3401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D7C4D">
              <w:t xml:space="preserve">Классификатор целей посещения Т025 (одно из </w:t>
            </w:r>
            <w:r w:rsidRPr="005D7C4D">
              <w:lastRenderedPageBreak/>
              <w:t xml:space="preserve">значений </w:t>
            </w:r>
            <w:r w:rsidR="007764DC" w:rsidRPr="005D7C4D">
              <w:t>6</w:t>
            </w:r>
            <w:r w:rsidRPr="005D7C4D">
              <w:t>.1-</w:t>
            </w:r>
            <w:r w:rsidR="007764DC" w:rsidRPr="005D7C4D">
              <w:t>6</w:t>
            </w:r>
            <w:r w:rsidRPr="005D7C4D">
              <w:t>.3)</w:t>
            </w:r>
          </w:p>
        </w:tc>
      </w:tr>
      <w:tr w:rsidR="00191B4F" w:rsidRPr="005D7C4D" w14:paraId="07DF1843" w14:textId="77777777" w:rsidTr="003214B3">
        <w:tc>
          <w:tcPr>
            <w:tcW w:w="490" w:type="dxa"/>
          </w:tcPr>
          <w:p w14:paraId="2A42E275" w14:textId="77777777" w:rsidR="00191B4F" w:rsidRPr="005D7C4D" w:rsidRDefault="00191B4F" w:rsidP="003214B3">
            <w:pPr>
              <w:pStyle w:val="a0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62F67D51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25326BF6" w14:textId="0E68BC7F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  <w:r w:rsidRPr="005D7C4D">
              <w:rPr>
                <w:lang w:eastAsia="ru-RU"/>
              </w:rPr>
              <w:t xml:space="preserve">Стоимость </w:t>
            </w:r>
            <w:r w:rsidR="00971D57" w:rsidRPr="005D7C4D">
              <w:t>посещения с иной целью или обращения по заболеванию</w:t>
            </w:r>
            <w:r w:rsidR="007764DC" w:rsidRPr="005D7C4D">
              <w:t>,</w:t>
            </w:r>
            <w:r w:rsidR="00971D57" w:rsidRPr="005D7C4D">
              <w:t xml:space="preserve"> </w:t>
            </w:r>
            <w:r w:rsidRPr="005D7C4D">
              <w:t>выставленная</w:t>
            </w:r>
            <w:r w:rsidRPr="005D7C4D">
              <w:rPr>
                <w:shd w:val="clear" w:color="auto" w:fill="FFFFFF" w:themeFill="background1"/>
                <w:lang w:eastAsia="ru-RU"/>
              </w:rPr>
              <w:t xml:space="preserve"> к</w:t>
            </w:r>
            <w:r w:rsidRPr="005D7C4D">
              <w:rPr>
                <w:lang w:eastAsia="ru-RU"/>
              </w:rPr>
              <w:t xml:space="preserve"> оплате (руб.)</w:t>
            </w:r>
          </w:p>
        </w:tc>
        <w:tc>
          <w:tcPr>
            <w:tcW w:w="2127" w:type="dxa"/>
          </w:tcPr>
          <w:p w14:paraId="1A64868C" w14:textId="77777777" w:rsidR="00191B4F" w:rsidRPr="005D7C4D" w:rsidRDefault="00191B4F" w:rsidP="003214B3">
            <w:pPr>
              <w:pStyle w:val="12"/>
            </w:pPr>
            <w:r w:rsidRPr="005D7C4D">
              <w:t>Сумма_Услуги</w:t>
            </w:r>
          </w:p>
        </w:tc>
        <w:tc>
          <w:tcPr>
            <w:tcW w:w="850" w:type="dxa"/>
          </w:tcPr>
          <w:p w14:paraId="1D8A7BF5" w14:textId="77777777" w:rsidR="00191B4F" w:rsidRPr="005D7C4D" w:rsidRDefault="00191B4F" w:rsidP="003214B3">
            <w:pPr>
              <w:pStyle w:val="12"/>
              <w:jc w:val="center"/>
              <w:rPr>
                <w:lang w:val="en-US"/>
              </w:rPr>
            </w:pPr>
            <w:r w:rsidRPr="005D7C4D">
              <w:rPr>
                <w:lang w:val="en-US"/>
              </w:rPr>
              <w:t>15.2</w:t>
            </w:r>
          </w:p>
        </w:tc>
        <w:tc>
          <w:tcPr>
            <w:tcW w:w="2713" w:type="dxa"/>
          </w:tcPr>
          <w:p w14:paraId="64C22A56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  <w:tr w:rsidR="00191B4F" w:rsidRPr="005D7C4D" w14:paraId="3C058B4B" w14:textId="77777777" w:rsidTr="003214B3">
        <w:tc>
          <w:tcPr>
            <w:tcW w:w="490" w:type="dxa"/>
          </w:tcPr>
          <w:p w14:paraId="14B26EDA" w14:textId="77777777" w:rsidR="00191B4F" w:rsidRPr="005D7C4D" w:rsidRDefault="00191B4F" w:rsidP="003214B3">
            <w:pPr>
              <w:pStyle w:val="a0"/>
              <w:numPr>
                <w:ilvl w:val="0"/>
                <w:numId w:val="10"/>
              </w:numPr>
              <w:rPr>
                <w:lang w:eastAsia="ru-RU"/>
              </w:rPr>
            </w:pPr>
          </w:p>
        </w:tc>
        <w:tc>
          <w:tcPr>
            <w:tcW w:w="998" w:type="dxa"/>
          </w:tcPr>
          <w:p w14:paraId="1C5350A1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lang w:eastAsia="ru-RU"/>
              </w:rPr>
              <w:t>Да</w:t>
            </w:r>
          </w:p>
        </w:tc>
        <w:tc>
          <w:tcPr>
            <w:tcW w:w="2481" w:type="dxa"/>
          </w:tcPr>
          <w:p w14:paraId="4348E324" w14:textId="77777777" w:rsidR="00191B4F" w:rsidRPr="005D7C4D" w:rsidRDefault="00191B4F" w:rsidP="003214B3">
            <w:pPr>
              <w:pStyle w:val="12"/>
            </w:pPr>
            <w:r w:rsidRPr="005D7C4D">
              <w:t>Служебное поле</w:t>
            </w:r>
          </w:p>
        </w:tc>
        <w:tc>
          <w:tcPr>
            <w:tcW w:w="2127" w:type="dxa"/>
          </w:tcPr>
          <w:p w14:paraId="5E3EADD3" w14:textId="77777777" w:rsidR="00191B4F" w:rsidRPr="005D7C4D" w:rsidRDefault="00191B4F" w:rsidP="003214B3">
            <w:pPr>
              <w:pStyle w:val="12"/>
            </w:pPr>
            <w:r w:rsidRPr="005D7C4D">
              <w:t>Служебное_поле</w:t>
            </w:r>
          </w:p>
        </w:tc>
        <w:tc>
          <w:tcPr>
            <w:tcW w:w="850" w:type="dxa"/>
          </w:tcPr>
          <w:p w14:paraId="259F5803" w14:textId="77777777" w:rsidR="00191B4F" w:rsidRPr="005D7C4D" w:rsidRDefault="00191B4F" w:rsidP="003214B3">
            <w:pPr>
              <w:pStyle w:val="13"/>
              <w:rPr>
                <w:lang w:eastAsia="ru-RU"/>
              </w:rPr>
            </w:pPr>
            <w:r w:rsidRPr="005D7C4D">
              <w:rPr>
                <w:color w:val="000000"/>
              </w:rPr>
              <w:t>≤10</w:t>
            </w:r>
            <w:r w:rsidRPr="005D7C4D">
              <w:rPr>
                <w:color w:val="000000"/>
                <w:lang w:val="en-US"/>
              </w:rPr>
              <w:t>0</w:t>
            </w:r>
          </w:p>
        </w:tc>
        <w:tc>
          <w:tcPr>
            <w:tcW w:w="2713" w:type="dxa"/>
          </w:tcPr>
          <w:p w14:paraId="6D003531" w14:textId="77777777" w:rsidR="00191B4F" w:rsidRPr="005D7C4D" w:rsidRDefault="00191B4F" w:rsidP="003214B3">
            <w:pPr>
              <w:pStyle w:val="12"/>
              <w:jc w:val="left"/>
              <w:rPr>
                <w:lang w:eastAsia="ru-RU"/>
              </w:rPr>
            </w:pPr>
          </w:p>
        </w:tc>
      </w:tr>
    </w:tbl>
    <w:p w14:paraId="3BBD84B4" w14:textId="159CA6DD" w:rsidR="00191B4F" w:rsidRPr="00EB1127" w:rsidRDefault="00971D57" w:rsidP="00971D57">
      <w:pPr>
        <w:jc w:val="right"/>
        <w:rPr>
          <w:rFonts w:eastAsia="Arial"/>
          <w:bCs/>
          <w:iCs/>
          <w:color w:val="000000"/>
          <w:sz w:val="28"/>
          <w:szCs w:val="28"/>
        </w:rPr>
      </w:pPr>
      <w:r w:rsidRPr="005D7C4D">
        <w:rPr>
          <w:rFonts w:eastAsia="Arial"/>
          <w:bCs/>
          <w:iCs/>
          <w:color w:val="000000"/>
          <w:sz w:val="28"/>
          <w:szCs w:val="28"/>
        </w:rPr>
        <w:t>»</w:t>
      </w:r>
    </w:p>
    <w:p w14:paraId="7098B9AA" w14:textId="77777777" w:rsidR="00191B4F" w:rsidRDefault="00191B4F" w:rsidP="00E54A27">
      <w:pPr>
        <w:ind w:firstLine="708"/>
        <w:contextualSpacing/>
        <w:jc w:val="both"/>
        <w:rPr>
          <w:rFonts w:eastAsia="Arial"/>
          <w:bCs/>
          <w:iCs/>
          <w:color w:val="000000"/>
          <w:sz w:val="28"/>
          <w:szCs w:val="28"/>
        </w:rPr>
      </w:pPr>
    </w:p>
    <w:sectPr w:rsidR="00191B4F" w:rsidSect="00D33AA9">
      <w:pgSz w:w="11906" w:h="16838"/>
      <w:pgMar w:top="720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F5294"/>
    <w:multiLevelType w:val="hybridMultilevel"/>
    <w:tmpl w:val="98EACA74"/>
    <w:lvl w:ilvl="0" w:tplc="0986C21E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F8C06B7"/>
    <w:multiLevelType w:val="multilevel"/>
    <w:tmpl w:val="724644F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F12119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" w15:restartNumberingAfterBreak="0">
    <w:nsid w:val="31814D7B"/>
    <w:multiLevelType w:val="multilevel"/>
    <w:tmpl w:val="724644F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83B6B3C"/>
    <w:multiLevelType w:val="hybridMultilevel"/>
    <w:tmpl w:val="7A9298CC"/>
    <w:lvl w:ilvl="0" w:tplc="71A65FBE">
      <w:start w:val="1"/>
      <w:numFmt w:val="decimal"/>
      <w:lvlText w:val="%1)"/>
      <w:lvlJc w:val="left"/>
      <w:pPr>
        <w:ind w:left="1068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BD15442"/>
    <w:multiLevelType w:val="hybridMultilevel"/>
    <w:tmpl w:val="007857C8"/>
    <w:lvl w:ilvl="0" w:tplc="E34C9D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0267A9C"/>
    <w:multiLevelType w:val="hybridMultilevel"/>
    <w:tmpl w:val="56D0E8D0"/>
    <w:lvl w:ilvl="0" w:tplc="059EDB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B9D6137"/>
    <w:multiLevelType w:val="multilevel"/>
    <w:tmpl w:val="724644F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EDF3A5D"/>
    <w:multiLevelType w:val="multilevel"/>
    <w:tmpl w:val="37F87BAC"/>
    <w:styleLink w:val="a"/>
    <w:lvl w:ilvl="0">
      <w:start w:val="1"/>
      <w:numFmt w:val="russianUpper"/>
      <w:pStyle w:val="a0"/>
      <w:suff w:val="nothing"/>
      <w:lvlText w:val="%1"/>
      <w:lvlJc w:val="left"/>
      <w:pPr>
        <w:ind w:firstLine="709"/>
      </w:pPr>
      <w:rPr>
        <w:rFonts w:cs="Times New Roman" w:hint="default"/>
        <w:vanish/>
      </w:rPr>
    </w:lvl>
    <w:lvl w:ilvl="1">
      <w:start w:val="1"/>
      <w:numFmt w:val="decimal"/>
      <w:pStyle w:val="a1"/>
      <w:suff w:val="space"/>
      <w:lvlText w:val="Таблица %1.%2"/>
      <w:lvlJc w:val="left"/>
      <w:pPr>
        <w:ind w:left="502" w:hanging="360"/>
      </w:pPr>
      <w:rPr>
        <w:rFonts w:cs="Times New Roman" w:hint="default"/>
        <w:b/>
        <w:i w:val="0"/>
        <w:vanish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9" w15:restartNumberingAfterBreak="0">
    <w:nsid w:val="7E3C0DBB"/>
    <w:multiLevelType w:val="hybridMultilevel"/>
    <w:tmpl w:val="4508B556"/>
    <w:lvl w:ilvl="0" w:tplc="C5746544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4"/>
  </w:num>
  <w:num w:numId="5">
    <w:abstractNumId w:val="9"/>
  </w:num>
  <w:num w:numId="6">
    <w:abstractNumId w:val="1"/>
  </w:num>
  <w:num w:numId="7">
    <w:abstractNumId w:val="3"/>
  </w:num>
  <w:num w:numId="8">
    <w:abstractNumId w:val="7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65BB"/>
    <w:rsid w:val="000031CE"/>
    <w:rsid w:val="000065BB"/>
    <w:rsid w:val="0001426D"/>
    <w:rsid w:val="00014B07"/>
    <w:rsid w:val="00014C97"/>
    <w:rsid w:val="00015511"/>
    <w:rsid w:val="00027236"/>
    <w:rsid w:val="0003233B"/>
    <w:rsid w:val="00032D16"/>
    <w:rsid w:val="00032F7B"/>
    <w:rsid w:val="00034537"/>
    <w:rsid w:val="00034A08"/>
    <w:rsid w:val="00041F07"/>
    <w:rsid w:val="00045F62"/>
    <w:rsid w:val="000469D8"/>
    <w:rsid w:val="00057818"/>
    <w:rsid w:val="000600E1"/>
    <w:rsid w:val="00061E1E"/>
    <w:rsid w:val="00076B64"/>
    <w:rsid w:val="0008014C"/>
    <w:rsid w:val="00080233"/>
    <w:rsid w:val="0008629D"/>
    <w:rsid w:val="000916A6"/>
    <w:rsid w:val="00093236"/>
    <w:rsid w:val="00094539"/>
    <w:rsid w:val="00095772"/>
    <w:rsid w:val="000A486B"/>
    <w:rsid w:val="000B17ED"/>
    <w:rsid w:val="000B1B5A"/>
    <w:rsid w:val="000B1B9A"/>
    <w:rsid w:val="000B1D82"/>
    <w:rsid w:val="000B4B60"/>
    <w:rsid w:val="000B5D49"/>
    <w:rsid w:val="000C31B3"/>
    <w:rsid w:val="000C59E6"/>
    <w:rsid w:val="000C6D45"/>
    <w:rsid w:val="000D2B09"/>
    <w:rsid w:val="000D42A1"/>
    <w:rsid w:val="000E0CFD"/>
    <w:rsid w:val="000E41B8"/>
    <w:rsid w:val="000E43DD"/>
    <w:rsid w:val="000F446C"/>
    <w:rsid w:val="000F4F6C"/>
    <w:rsid w:val="000F4FFE"/>
    <w:rsid w:val="0010175D"/>
    <w:rsid w:val="00102960"/>
    <w:rsid w:val="00102A0D"/>
    <w:rsid w:val="00106921"/>
    <w:rsid w:val="00106B26"/>
    <w:rsid w:val="00112E06"/>
    <w:rsid w:val="001152D6"/>
    <w:rsid w:val="0011571A"/>
    <w:rsid w:val="001161FF"/>
    <w:rsid w:val="00116993"/>
    <w:rsid w:val="00117522"/>
    <w:rsid w:val="00123B87"/>
    <w:rsid w:val="00123EAE"/>
    <w:rsid w:val="0012738D"/>
    <w:rsid w:val="00127CAD"/>
    <w:rsid w:val="00130155"/>
    <w:rsid w:val="00130430"/>
    <w:rsid w:val="0013121A"/>
    <w:rsid w:val="00132EFA"/>
    <w:rsid w:val="00146311"/>
    <w:rsid w:val="001562F5"/>
    <w:rsid w:val="001634DE"/>
    <w:rsid w:val="001772DF"/>
    <w:rsid w:val="00185119"/>
    <w:rsid w:val="00191B4F"/>
    <w:rsid w:val="0019302D"/>
    <w:rsid w:val="001935C7"/>
    <w:rsid w:val="001A02B4"/>
    <w:rsid w:val="001A1158"/>
    <w:rsid w:val="001A2AEE"/>
    <w:rsid w:val="001A4075"/>
    <w:rsid w:val="001B3B55"/>
    <w:rsid w:val="001B4A4F"/>
    <w:rsid w:val="001B76AF"/>
    <w:rsid w:val="001C6AE1"/>
    <w:rsid w:val="001C6AE2"/>
    <w:rsid w:val="001D0613"/>
    <w:rsid w:val="001D4D4E"/>
    <w:rsid w:val="001E68E2"/>
    <w:rsid w:val="001F162D"/>
    <w:rsid w:val="001F61AE"/>
    <w:rsid w:val="00211D0E"/>
    <w:rsid w:val="00216C48"/>
    <w:rsid w:val="00220E86"/>
    <w:rsid w:val="00225AF0"/>
    <w:rsid w:val="002352F8"/>
    <w:rsid w:val="00240ACE"/>
    <w:rsid w:val="00241541"/>
    <w:rsid w:val="002450C1"/>
    <w:rsid w:val="00247062"/>
    <w:rsid w:val="00250881"/>
    <w:rsid w:val="00250CE5"/>
    <w:rsid w:val="00275406"/>
    <w:rsid w:val="0028003B"/>
    <w:rsid w:val="00280514"/>
    <w:rsid w:val="002818CD"/>
    <w:rsid w:val="00282DB0"/>
    <w:rsid w:val="00287CC5"/>
    <w:rsid w:val="00290A03"/>
    <w:rsid w:val="00290A83"/>
    <w:rsid w:val="00291B0E"/>
    <w:rsid w:val="0029298E"/>
    <w:rsid w:val="00293153"/>
    <w:rsid w:val="00296EB8"/>
    <w:rsid w:val="00297C94"/>
    <w:rsid w:val="002A1D80"/>
    <w:rsid w:val="002A3423"/>
    <w:rsid w:val="002A3689"/>
    <w:rsid w:val="002A4BFD"/>
    <w:rsid w:val="002A62C4"/>
    <w:rsid w:val="002A7096"/>
    <w:rsid w:val="002B2CF3"/>
    <w:rsid w:val="002B4339"/>
    <w:rsid w:val="002C0D31"/>
    <w:rsid w:val="002C0FDB"/>
    <w:rsid w:val="002C1596"/>
    <w:rsid w:val="002C2C80"/>
    <w:rsid w:val="002C4B2E"/>
    <w:rsid w:val="002D16D5"/>
    <w:rsid w:val="002D2106"/>
    <w:rsid w:val="002D3C25"/>
    <w:rsid w:val="002E7293"/>
    <w:rsid w:val="002F03BF"/>
    <w:rsid w:val="002F1A27"/>
    <w:rsid w:val="002F2D70"/>
    <w:rsid w:val="002F45AF"/>
    <w:rsid w:val="002F5BF3"/>
    <w:rsid w:val="002F70C1"/>
    <w:rsid w:val="003019B9"/>
    <w:rsid w:val="00302605"/>
    <w:rsid w:val="00304BD2"/>
    <w:rsid w:val="0031054F"/>
    <w:rsid w:val="003159BC"/>
    <w:rsid w:val="00317BE3"/>
    <w:rsid w:val="003232DD"/>
    <w:rsid w:val="00323C77"/>
    <w:rsid w:val="003240B7"/>
    <w:rsid w:val="003275CC"/>
    <w:rsid w:val="00334F00"/>
    <w:rsid w:val="00335FBF"/>
    <w:rsid w:val="0033710C"/>
    <w:rsid w:val="00343E90"/>
    <w:rsid w:val="00346626"/>
    <w:rsid w:val="00346645"/>
    <w:rsid w:val="003476E8"/>
    <w:rsid w:val="00354925"/>
    <w:rsid w:val="00355B40"/>
    <w:rsid w:val="0035669C"/>
    <w:rsid w:val="00357B98"/>
    <w:rsid w:val="003603B0"/>
    <w:rsid w:val="00361E73"/>
    <w:rsid w:val="00362425"/>
    <w:rsid w:val="00365D24"/>
    <w:rsid w:val="003662AD"/>
    <w:rsid w:val="00370971"/>
    <w:rsid w:val="003834D5"/>
    <w:rsid w:val="00386CBD"/>
    <w:rsid w:val="00390BFB"/>
    <w:rsid w:val="00392B2E"/>
    <w:rsid w:val="00393729"/>
    <w:rsid w:val="003949AC"/>
    <w:rsid w:val="00395F03"/>
    <w:rsid w:val="003A108B"/>
    <w:rsid w:val="003A1C23"/>
    <w:rsid w:val="003A508C"/>
    <w:rsid w:val="003A6797"/>
    <w:rsid w:val="003A7F90"/>
    <w:rsid w:val="003B0C9A"/>
    <w:rsid w:val="003C4534"/>
    <w:rsid w:val="003C49E0"/>
    <w:rsid w:val="003D0ADD"/>
    <w:rsid w:val="003D16EC"/>
    <w:rsid w:val="003D3DD9"/>
    <w:rsid w:val="003E0D71"/>
    <w:rsid w:val="003E4061"/>
    <w:rsid w:val="003F527C"/>
    <w:rsid w:val="003F540B"/>
    <w:rsid w:val="003F6E8B"/>
    <w:rsid w:val="00403666"/>
    <w:rsid w:val="0040430F"/>
    <w:rsid w:val="00407775"/>
    <w:rsid w:val="00416C8D"/>
    <w:rsid w:val="004170D8"/>
    <w:rsid w:val="00424B1A"/>
    <w:rsid w:val="0042546D"/>
    <w:rsid w:val="00425F91"/>
    <w:rsid w:val="0043106D"/>
    <w:rsid w:val="00434984"/>
    <w:rsid w:val="00441351"/>
    <w:rsid w:val="00445950"/>
    <w:rsid w:val="00446A43"/>
    <w:rsid w:val="00450445"/>
    <w:rsid w:val="004512BE"/>
    <w:rsid w:val="00452D9E"/>
    <w:rsid w:val="00457A72"/>
    <w:rsid w:val="0046384E"/>
    <w:rsid w:val="004671EA"/>
    <w:rsid w:val="00470954"/>
    <w:rsid w:val="00473902"/>
    <w:rsid w:val="00475331"/>
    <w:rsid w:val="00482C79"/>
    <w:rsid w:val="00487D4B"/>
    <w:rsid w:val="00494653"/>
    <w:rsid w:val="004962F4"/>
    <w:rsid w:val="004967BA"/>
    <w:rsid w:val="00497B49"/>
    <w:rsid w:val="004A0168"/>
    <w:rsid w:val="004A5083"/>
    <w:rsid w:val="004B06EF"/>
    <w:rsid w:val="004B1069"/>
    <w:rsid w:val="004B4352"/>
    <w:rsid w:val="004B43AE"/>
    <w:rsid w:val="004B78B6"/>
    <w:rsid w:val="004C005C"/>
    <w:rsid w:val="004C1788"/>
    <w:rsid w:val="004C47B7"/>
    <w:rsid w:val="004C7F1B"/>
    <w:rsid w:val="004D123E"/>
    <w:rsid w:val="004D6F1C"/>
    <w:rsid w:val="004D758E"/>
    <w:rsid w:val="004D75C7"/>
    <w:rsid w:val="004E2A21"/>
    <w:rsid w:val="004E4415"/>
    <w:rsid w:val="004E6BFF"/>
    <w:rsid w:val="004F0BE7"/>
    <w:rsid w:val="004F47D2"/>
    <w:rsid w:val="005009AB"/>
    <w:rsid w:val="00500E61"/>
    <w:rsid w:val="00500EB6"/>
    <w:rsid w:val="00501712"/>
    <w:rsid w:val="0051215D"/>
    <w:rsid w:val="00515691"/>
    <w:rsid w:val="00515ABF"/>
    <w:rsid w:val="00516A69"/>
    <w:rsid w:val="00523BA0"/>
    <w:rsid w:val="00530386"/>
    <w:rsid w:val="0053151C"/>
    <w:rsid w:val="005339AC"/>
    <w:rsid w:val="00543D4A"/>
    <w:rsid w:val="005441D0"/>
    <w:rsid w:val="00546C61"/>
    <w:rsid w:val="00556137"/>
    <w:rsid w:val="005604A6"/>
    <w:rsid w:val="00577836"/>
    <w:rsid w:val="005805E9"/>
    <w:rsid w:val="00583614"/>
    <w:rsid w:val="0058692D"/>
    <w:rsid w:val="00586C41"/>
    <w:rsid w:val="005875DF"/>
    <w:rsid w:val="00594151"/>
    <w:rsid w:val="005A4CB5"/>
    <w:rsid w:val="005A5768"/>
    <w:rsid w:val="005A720F"/>
    <w:rsid w:val="005B1FA6"/>
    <w:rsid w:val="005B3BE1"/>
    <w:rsid w:val="005B61F3"/>
    <w:rsid w:val="005C3120"/>
    <w:rsid w:val="005C381F"/>
    <w:rsid w:val="005C4E63"/>
    <w:rsid w:val="005D0254"/>
    <w:rsid w:val="005D42B4"/>
    <w:rsid w:val="005D6D09"/>
    <w:rsid w:val="005D7655"/>
    <w:rsid w:val="005D7C4D"/>
    <w:rsid w:val="005E040C"/>
    <w:rsid w:val="005E4E54"/>
    <w:rsid w:val="005E558B"/>
    <w:rsid w:val="005E6582"/>
    <w:rsid w:val="005E6612"/>
    <w:rsid w:val="005F378E"/>
    <w:rsid w:val="00605F55"/>
    <w:rsid w:val="006151FB"/>
    <w:rsid w:val="006154C5"/>
    <w:rsid w:val="00615DEE"/>
    <w:rsid w:val="006269A0"/>
    <w:rsid w:val="00627D3D"/>
    <w:rsid w:val="00630285"/>
    <w:rsid w:val="00632E42"/>
    <w:rsid w:val="00637201"/>
    <w:rsid w:val="00643607"/>
    <w:rsid w:val="00643937"/>
    <w:rsid w:val="00652D8A"/>
    <w:rsid w:val="006550B5"/>
    <w:rsid w:val="00655A36"/>
    <w:rsid w:val="006613F3"/>
    <w:rsid w:val="006734B3"/>
    <w:rsid w:val="00686551"/>
    <w:rsid w:val="00690CC6"/>
    <w:rsid w:val="0069202D"/>
    <w:rsid w:val="006942E4"/>
    <w:rsid w:val="00694C59"/>
    <w:rsid w:val="00695C4C"/>
    <w:rsid w:val="006A04F7"/>
    <w:rsid w:val="006A1D9F"/>
    <w:rsid w:val="006A4176"/>
    <w:rsid w:val="006A6483"/>
    <w:rsid w:val="006B733F"/>
    <w:rsid w:val="006C5337"/>
    <w:rsid w:val="006D777F"/>
    <w:rsid w:val="006E0184"/>
    <w:rsid w:val="006E37B2"/>
    <w:rsid w:val="006E3C77"/>
    <w:rsid w:val="006E6682"/>
    <w:rsid w:val="006E7CA4"/>
    <w:rsid w:val="006F3803"/>
    <w:rsid w:val="006F58FD"/>
    <w:rsid w:val="006F6301"/>
    <w:rsid w:val="006F6CAC"/>
    <w:rsid w:val="006F7A35"/>
    <w:rsid w:val="007107B7"/>
    <w:rsid w:val="00710D50"/>
    <w:rsid w:val="00713395"/>
    <w:rsid w:val="0073384B"/>
    <w:rsid w:val="007369AC"/>
    <w:rsid w:val="00740E6E"/>
    <w:rsid w:val="007438E5"/>
    <w:rsid w:val="00744730"/>
    <w:rsid w:val="00744C0E"/>
    <w:rsid w:val="00745898"/>
    <w:rsid w:val="00751026"/>
    <w:rsid w:val="007633EC"/>
    <w:rsid w:val="007671A8"/>
    <w:rsid w:val="00776094"/>
    <w:rsid w:val="007764DC"/>
    <w:rsid w:val="007772A9"/>
    <w:rsid w:val="007808D0"/>
    <w:rsid w:val="00782362"/>
    <w:rsid w:val="00786905"/>
    <w:rsid w:val="00792511"/>
    <w:rsid w:val="00796FDE"/>
    <w:rsid w:val="007A2307"/>
    <w:rsid w:val="007A3E84"/>
    <w:rsid w:val="007A4C46"/>
    <w:rsid w:val="007A7D1B"/>
    <w:rsid w:val="007B5592"/>
    <w:rsid w:val="007B75EC"/>
    <w:rsid w:val="007C2FD3"/>
    <w:rsid w:val="007C35DC"/>
    <w:rsid w:val="007C4D9F"/>
    <w:rsid w:val="007C7226"/>
    <w:rsid w:val="007D4866"/>
    <w:rsid w:val="007D7312"/>
    <w:rsid w:val="007E0537"/>
    <w:rsid w:val="007E0ABA"/>
    <w:rsid w:val="007E20B4"/>
    <w:rsid w:val="007E30A6"/>
    <w:rsid w:val="007F4BE6"/>
    <w:rsid w:val="007F4D6F"/>
    <w:rsid w:val="007F5B27"/>
    <w:rsid w:val="007F6F1E"/>
    <w:rsid w:val="00802B72"/>
    <w:rsid w:val="00805D15"/>
    <w:rsid w:val="008074C7"/>
    <w:rsid w:val="008108E3"/>
    <w:rsid w:val="008126E3"/>
    <w:rsid w:val="00813AA5"/>
    <w:rsid w:val="00820986"/>
    <w:rsid w:val="00825464"/>
    <w:rsid w:val="008303B2"/>
    <w:rsid w:val="00831A73"/>
    <w:rsid w:val="008323B1"/>
    <w:rsid w:val="00833CB2"/>
    <w:rsid w:val="00840850"/>
    <w:rsid w:val="00840C5C"/>
    <w:rsid w:val="00843A40"/>
    <w:rsid w:val="00844095"/>
    <w:rsid w:val="00847D61"/>
    <w:rsid w:val="008719D4"/>
    <w:rsid w:val="00872AAC"/>
    <w:rsid w:val="00872D1E"/>
    <w:rsid w:val="00880E5F"/>
    <w:rsid w:val="00883CA9"/>
    <w:rsid w:val="008850AA"/>
    <w:rsid w:val="00890619"/>
    <w:rsid w:val="00890920"/>
    <w:rsid w:val="008930C1"/>
    <w:rsid w:val="008A170B"/>
    <w:rsid w:val="008A4D21"/>
    <w:rsid w:val="008A5222"/>
    <w:rsid w:val="008A7864"/>
    <w:rsid w:val="008A7C1E"/>
    <w:rsid w:val="008D0663"/>
    <w:rsid w:val="008E04EE"/>
    <w:rsid w:val="008F1D7D"/>
    <w:rsid w:val="008F7B5C"/>
    <w:rsid w:val="00901498"/>
    <w:rsid w:val="00903748"/>
    <w:rsid w:val="00911542"/>
    <w:rsid w:val="0091200F"/>
    <w:rsid w:val="00913767"/>
    <w:rsid w:val="00921163"/>
    <w:rsid w:val="00922DB1"/>
    <w:rsid w:val="00925A2D"/>
    <w:rsid w:val="00940985"/>
    <w:rsid w:val="00942238"/>
    <w:rsid w:val="00943635"/>
    <w:rsid w:val="00944C43"/>
    <w:rsid w:val="009466DE"/>
    <w:rsid w:val="009543FA"/>
    <w:rsid w:val="0096046A"/>
    <w:rsid w:val="00961FAD"/>
    <w:rsid w:val="00962E2D"/>
    <w:rsid w:val="009641B2"/>
    <w:rsid w:val="00971D57"/>
    <w:rsid w:val="00976228"/>
    <w:rsid w:val="00980A13"/>
    <w:rsid w:val="0099089D"/>
    <w:rsid w:val="00992B4E"/>
    <w:rsid w:val="00992B68"/>
    <w:rsid w:val="009937BC"/>
    <w:rsid w:val="009948EA"/>
    <w:rsid w:val="00997F61"/>
    <w:rsid w:val="009A5BC9"/>
    <w:rsid w:val="009B2457"/>
    <w:rsid w:val="009B3573"/>
    <w:rsid w:val="009B686C"/>
    <w:rsid w:val="009C6343"/>
    <w:rsid w:val="009D7358"/>
    <w:rsid w:val="009E642F"/>
    <w:rsid w:val="009F1D0E"/>
    <w:rsid w:val="009F3559"/>
    <w:rsid w:val="00A02936"/>
    <w:rsid w:val="00A02B0A"/>
    <w:rsid w:val="00A1130B"/>
    <w:rsid w:val="00A113BB"/>
    <w:rsid w:val="00A13679"/>
    <w:rsid w:val="00A13CFE"/>
    <w:rsid w:val="00A1659C"/>
    <w:rsid w:val="00A16A1E"/>
    <w:rsid w:val="00A22129"/>
    <w:rsid w:val="00A24F83"/>
    <w:rsid w:val="00A4086F"/>
    <w:rsid w:val="00A46A56"/>
    <w:rsid w:val="00A47256"/>
    <w:rsid w:val="00A50AC3"/>
    <w:rsid w:val="00A553C6"/>
    <w:rsid w:val="00A56D09"/>
    <w:rsid w:val="00A570CC"/>
    <w:rsid w:val="00A70D8A"/>
    <w:rsid w:val="00A70F00"/>
    <w:rsid w:val="00A7453B"/>
    <w:rsid w:val="00A8110C"/>
    <w:rsid w:val="00A8178C"/>
    <w:rsid w:val="00A839E9"/>
    <w:rsid w:val="00A84CF1"/>
    <w:rsid w:val="00A8644F"/>
    <w:rsid w:val="00A9511F"/>
    <w:rsid w:val="00A96066"/>
    <w:rsid w:val="00A97822"/>
    <w:rsid w:val="00AA0017"/>
    <w:rsid w:val="00AA3C9E"/>
    <w:rsid w:val="00AA6E00"/>
    <w:rsid w:val="00AA7779"/>
    <w:rsid w:val="00AA7F29"/>
    <w:rsid w:val="00AB28F7"/>
    <w:rsid w:val="00AB3544"/>
    <w:rsid w:val="00AB5F18"/>
    <w:rsid w:val="00AC4CED"/>
    <w:rsid w:val="00AD0DEC"/>
    <w:rsid w:val="00AE53BB"/>
    <w:rsid w:val="00AE746C"/>
    <w:rsid w:val="00AF2A69"/>
    <w:rsid w:val="00AF37CA"/>
    <w:rsid w:val="00AF7563"/>
    <w:rsid w:val="00B00802"/>
    <w:rsid w:val="00B03CC0"/>
    <w:rsid w:val="00B06052"/>
    <w:rsid w:val="00B079DF"/>
    <w:rsid w:val="00B2113E"/>
    <w:rsid w:val="00B217E7"/>
    <w:rsid w:val="00B239A4"/>
    <w:rsid w:val="00B269F5"/>
    <w:rsid w:val="00B33123"/>
    <w:rsid w:val="00B362D1"/>
    <w:rsid w:val="00B40900"/>
    <w:rsid w:val="00B44466"/>
    <w:rsid w:val="00B475C6"/>
    <w:rsid w:val="00B479F4"/>
    <w:rsid w:val="00B518A0"/>
    <w:rsid w:val="00B524C0"/>
    <w:rsid w:val="00B578DF"/>
    <w:rsid w:val="00B61C7E"/>
    <w:rsid w:val="00B667FA"/>
    <w:rsid w:val="00B70268"/>
    <w:rsid w:val="00B70D4F"/>
    <w:rsid w:val="00B71C49"/>
    <w:rsid w:val="00B73327"/>
    <w:rsid w:val="00B81C26"/>
    <w:rsid w:val="00B8219A"/>
    <w:rsid w:val="00B847F4"/>
    <w:rsid w:val="00B8537C"/>
    <w:rsid w:val="00B86AE8"/>
    <w:rsid w:val="00BA0C94"/>
    <w:rsid w:val="00BA2BD4"/>
    <w:rsid w:val="00BA6971"/>
    <w:rsid w:val="00BA7924"/>
    <w:rsid w:val="00BB0F21"/>
    <w:rsid w:val="00BB4542"/>
    <w:rsid w:val="00BB4858"/>
    <w:rsid w:val="00BB5E77"/>
    <w:rsid w:val="00BB7B6E"/>
    <w:rsid w:val="00BD1AC6"/>
    <w:rsid w:val="00BD2517"/>
    <w:rsid w:val="00BD2752"/>
    <w:rsid w:val="00BD37D7"/>
    <w:rsid w:val="00BD7151"/>
    <w:rsid w:val="00BE1530"/>
    <w:rsid w:val="00BE1CD7"/>
    <w:rsid w:val="00BE2D87"/>
    <w:rsid w:val="00BE4FBC"/>
    <w:rsid w:val="00BE6E1F"/>
    <w:rsid w:val="00BE7971"/>
    <w:rsid w:val="00BF36E2"/>
    <w:rsid w:val="00BF7862"/>
    <w:rsid w:val="00C05708"/>
    <w:rsid w:val="00C05D32"/>
    <w:rsid w:val="00C11F47"/>
    <w:rsid w:val="00C20221"/>
    <w:rsid w:val="00C22731"/>
    <w:rsid w:val="00C22F20"/>
    <w:rsid w:val="00C278F0"/>
    <w:rsid w:val="00C3559B"/>
    <w:rsid w:val="00C35977"/>
    <w:rsid w:val="00C41AC0"/>
    <w:rsid w:val="00C4414A"/>
    <w:rsid w:val="00C45305"/>
    <w:rsid w:val="00C46DFA"/>
    <w:rsid w:val="00C50F31"/>
    <w:rsid w:val="00C54365"/>
    <w:rsid w:val="00C60F25"/>
    <w:rsid w:val="00C6334B"/>
    <w:rsid w:val="00C653F7"/>
    <w:rsid w:val="00C67DA1"/>
    <w:rsid w:val="00C75707"/>
    <w:rsid w:val="00C823C4"/>
    <w:rsid w:val="00C90307"/>
    <w:rsid w:val="00C95BB6"/>
    <w:rsid w:val="00C96D41"/>
    <w:rsid w:val="00CA1D6E"/>
    <w:rsid w:val="00CA2C31"/>
    <w:rsid w:val="00CA5B84"/>
    <w:rsid w:val="00CA711D"/>
    <w:rsid w:val="00CB5556"/>
    <w:rsid w:val="00CB681A"/>
    <w:rsid w:val="00CB6F23"/>
    <w:rsid w:val="00CC3B9C"/>
    <w:rsid w:val="00CC7F82"/>
    <w:rsid w:val="00CD6431"/>
    <w:rsid w:val="00CE0EBA"/>
    <w:rsid w:val="00CE48CE"/>
    <w:rsid w:val="00CF000F"/>
    <w:rsid w:val="00D04D6A"/>
    <w:rsid w:val="00D06189"/>
    <w:rsid w:val="00D236A0"/>
    <w:rsid w:val="00D23A8E"/>
    <w:rsid w:val="00D259B4"/>
    <w:rsid w:val="00D33314"/>
    <w:rsid w:val="00D33AA9"/>
    <w:rsid w:val="00D340FB"/>
    <w:rsid w:val="00D36768"/>
    <w:rsid w:val="00D371BD"/>
    <w:rsid w:val="00D4012E"/>
    <w:rsid w:val="00D418A9"/>
    <w:rsid w:val="00D456B2"/>
    <w:rsid w:val="00D52D50"/>
    <w:rsid w:val="00D605D2"/>
    <w:rsid w:val="00D61AFC"/>
    <w:rsid w:val="00D632EB"/>
    <w:rsid w:val="00D63A06"/>
    <w:rsid w:val="00D64E89"/>
    <w:rsid w:val="00D66239"/>
    <w:rsid w:val="00D70A69"/>
    <w:rsid w:val="00D72263"/>
    <w:rsid w:val="00D8251A"/>
    <w:rsid w:val="00D82A94"/>
    <w:rsid w:val="00D84541"/>
    <w:rsid w:val="00D90B0F"/>
    <w:rsid w:val="00D9298D"/>
    <w:rsid w:val="00DA056D"/>
    <w:rsid w:val="00DA21B9"/>
    <w:rsid w:val="00DA50C6"/>
    <w:rsid w:val="00DA5968"/>
    <w:rsid w:val="00DB3342"/>
    <w:rsid w:val="00DD0471"/>
    <w:rsid w:val="00DD3294"/>
    <w:rsid w:val="00DD3D09"/>
    <w:rsid w:val="00DE34A4"/>
    <w:rsid w:val="00DE50EF"/>
    <w:rsid w:val="00DF3CD5"/>
    <w:rsid w:val="00DF5C88"/>
    <w:rsid w:val="00DF7581"/>
    <w:rsid w:val="00E01995"/>
    <w:rsid w:val="00E03252"/>
    <w:rsid w:val="00E05FD7"/>
    <w:rsid w:val="00E06DFF"/>
    <w:rsid w:val="00E13742"/>
    <w:rsid w:val="00E13BF0"/>
    <w:rsid w:val="00E1427B"/>
    <w:rsid w:val="00E176C7"/>
    <w:rsid w:val="00E20889"/>
    <w:rsid w:val="00E22294"/>
    <w:rsid w:val="00E2531D"/>
    <w:rsid w:val="00E31AA6"/>
    <w:rsid w:val="00E351E6"/>
    <w:rsid w:val="00E44111"/>
    <w:rsid w:val="00E44383"/>
    <w:rsid w:val="00E54A27"/>
    <w:rsid w:val="00E63D56"/>
    <w:rsid w:val="00E85AF9"/>
    <w:rsid w:val="00E91F41"/>
    <w:rsid w:val="00E9433C"/>
    <w:rsid w:val="00E94639"/>
    <w:rsid w:val="00E95782"/>
    <w:rsid w:val="00E95858"/>
    <w:rsid w:val="00EB2E48"/>
    <w:rsid w:val="00EB6FC7"/>
    <w:rsid w:val="00EC0B2D"/>
    <w:rsid w:val="00EC1B68"/>
    <w:rsid w:val="00ED162A"/>
    <w:rsid w:val="00ED23D2"/>
    <w:rsid w:val="00ED3722"/>
    <w:rsid w:val="00ED668A"/>
    <w:rsid w:val="00EE153E"/>
    <w:rsid w:val="00EE3229"/>
    <w:rsid w:val="00EF0563"/>
    <w:rsid w:val="00F0401F"/>
    <w:rsid w:val="00F04CC5"/>
    <w:rsid w:val="00F05589"/>
    <w:rsid w:val="00F109E2"/>
    <w:rsid w:val="00F1284D"/>
    <w:rsid w:val="00F166F0"/>
    <w:rsid w:val="00F21EA0"/>
    <w:rsid w:val="00F36505"/>
    <w:rsid w:val="00F40D6D"/>
    <w:rsid w:val="00F43032"/>
    <w:rsid w:val="00F504AC"/>
    <w:rsid w:val="00F50E6D"/>
    <w:rsid w:val="00F510B9"/>
    <w:rsid w:val="00F53EAA"/>
    <w:rsid w:val="00F54292"/>
    <w:rsid w:val="00F55C09"/>
    <w:rsid w:val="00F601D0"/>
    <w:rsid w:val="00F74CF5"/>
    <w:rsid w:val="00F75380"/>
    <w:rsid w:val="00F84629"/>
    <w:rsid w:val="00F86588"/>
    <w:rsid w:val="00F909F5"/>
    <w:rsid w:val="00F94101"/>
    <w:rsid w:val="00F96E21"/>
    <w:rsid w:val="00FA09C7"/>
    <w:rsid w:val="00FA20AF"/>
    <w:rsid w:val="00FB6121"/>
    <w:rsid w:val="00FC103F"/>
    <w:rsid w:val="00FC2130"/>
    <w:rsid w:val="00FC7784"/>
    <w:rsid w:val="00FD1FA8"/>
    <w:rsid w:val="00FD3468"/>
    <w:rsid w:val="00FD49F2"/>
    <w:rsid w:val="00FD4B55"/>
    <w:rsid w:val="00FE50C1"/>
    <w:rsid w:val="00FE7789"/>
    <w:rsid w:val="00FF56D3"/>
    <w:rsid w:val="00FF6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1BAB10"/>
  <w15:docId w15:val="{641CC1F3-8701-49C6-A015-32A67969A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2">
    <w:name w:val="Normal"/>
    <w:qFormat/>
    <w:rsid w:val="0012738D"/>
    <w:rPr>
      <w:rFonts w:eastAsia="Calibri"/>
    </w:rPr>
  </w:style>
  <w:style w:type="paragraph" w:styleId="1">
    <w:name w:val="heading 1"/>
    <w:basedOn w:val="a2"/>
    <w:next w:val="a2"/>
    <w:link w:val="10"/>
    <w:qFormat/>
    <w:rsid w:val="0012738D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12738D"/>
    <w:rPr>
      <w:rFonts w:ascii="Cambria" w:eastAsia="Calibri" w:hAnsi="Cambria" w:cs="Cambria"/>
      <w:b/>
      <w:bCs/>
      <w:color w:val="365F91"/>
      <w:sz w:val="28"/>
      <w:szCs w:val="28"/>
      <w:lang w:val="ru-RU" w:eastAsia="ru-RU" w:bidi="ar-SA"/>
    </w:rPr>
  </w:style>
  <w:style w:type="character" w:styleId="a6">
    <w:name w:val="Strong"/>
    <w:uiPriority w:val="22"/>
    <w:qFormat/>
    <w:rsid w:val="008D0663"/>
    <w:rPr>
      <w:b/>
      <w:bCs/>
    </w:rPr>
  </w:style>
  <w:style w:type="table" w:styleId="a7">
    <w:name w:val="Table Grid"/>
    <w:basedOn w:val="a4"/>
    <w:rsid w:val="007447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footer"/>
    <w:basedOn w:val="a2"/>
    <w:link w:val="a9"/>
    <w:uiPriority w:val="99"/>
    <w:rsid w:val="00F166F0"/>
    <w:pPr>
      <w:tabs>
        <w:tab w:val="center" w:pos="4677"/>
        <w:tab w:val="right" w:pos="9355"/>
      </w:tabs>
    </w:pPr>
    <w:rPr>
      <w:rFonts w:eastAsia="Times New Roman"/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F166F0"/>
    <w:rPr>
      <w:sz w:val="24"/>
      <w:szCs w:val="24"/>
    </w:rPr>
  </w:style>
  <w:style w:type="paragraph" w:customStyle="1" w:styleId="11">
    <w:name w:val="Обычный1"/>
    <w:rsid w:val="00F166F0"/>
    <w:pPr>
      <w:widowControl w:val="0"/>
      <w:snapToGrid w:val="0"/>
      <w:spacing w:before="280" w:line="300" w:lineRule="auto"/>
      <w:ind w:firstLine="720"/>
      <w:jc w:val="both"/>
    </w:pPr>
    <w:rPr>
      <w:sz w:val="24"/>
    </w:rPr>
  </w:style>
  <w:style w:type="paragraph" w:styleId="aa">
    <w:name w:val="List Paragraph"/>
    <w:aliases w:val="Bullet List,FooterText,numbered,Paragraphe de liste1,lp1"/>
    <w:basedOn w:val="a2"/>
    <w:link w:val="ab"/>
    <w:uiPriority w:val="34"/>
    <w:qFormat/>
    <w:rsid w:val="00F96E21"/>
    <w:pPr>
      <w:ind w:left="720"/>
      <w:contextualSpacing/>
    </w:pPr>
  </w:style>
  <w:style w:type="paragraph" w:customStyle="1" w:styleId="ConsPlusNormal">
    <w:name w:val="ConsPlusNormal"/>
    <w:rsid w:val="001A02B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ab">
    <w:name w:val="Абзац списка Знак"/>
    <w:aliases w:val="Bullet List Знак,FooterText Знак,numbered Знак,Paragraphe de liste1 Знак,lp1 Знак"/>
    <w:link w:val="aa"/>
    <w:uiPriority w:val="34"/>
    <w:locked/>
    <w:rsid w:val="00DB3342"/>
    <w:rPr>
      <w:rFonts w:eastAsia="Calibri"/>
    </w:rPr>
  </w:style>
  <w:style w:type="paragraph" w:customStyle="1" w:styleId="12">
    <w:name w:val="Обычный без отступа1"/>
    <w:basedOn w:val="a2"/>
    <w:uiPriority w:val="99"/>
    <w:qFormat/>
    <w:rsid w:val="005441D0"/>
    <w:pPr>
      <w:spacing w:before="40" w:after="40"/>
      <w:jc w:val="both"/>
    </w:pPr>
    <w:rPr>
      <w:rFonts w:eastAsia="Times New Roman"/>
      <w:kern w:val="24"/>
      <w:sz w:val="24"/>
      <w:szCs w:val="24"/>
      <w:lang w:eastAsia="en-US"/>
    </w:rPr>
  </w:style>
  <w:style w:type="paragraph" w:styleId="4">
    <w:name w:val="toc 4"/>
    <w:basedOn w:val="a2"/>
    <w:next w:val="a2"/>
    <w:autoRedefine/>
    <w:uiPriority w:val="39"/>
    <w:rsid w:val="00AA6E00"/>
    <w:pPr>
      <w:keepLines/>
      <w:tabs>
        <w:tab w:val="left" w:pos="2410"/>
        <w:tab w:val="right" w:leader="dot" w:pos="10206"/>
      </w:tabs>
      <w:suppressAutoHyphens/>
      <w:spacing w:before="60" w:after="40" w:line="360" w:lineRule="auto"/>
      <w:ind w:left="2410" w:right="592" w:hanging="839"/>
    </w:pPr>
    <w:rPr>
      <w:rFonts w:eastAsia="Times New Roman"/>
      <w:i/>
      <w:iCs/>
      <w:noProof/>
      <w:kern w:val="24"/>
      <w:sz w:val="22"/>
      <w:szCs w:val="22"/>
      <w:lang w:eastAsia="en-US"/>
    </w:rPr>
  </w:style>
  <w:style w:type="paragraph" w:styleId="ac">
    <w:name w:val="Balloon Text"/>
    <w:basedOn w:val="a2"/>
    <w:link w:val="ad"/>
    <w:rsid w:val="0014631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3"/>
    <w:link w:val="ac"/>
    <w:rsid w:val="00146311"/>
    <w:rPr>
      <w:rFonts w:ascii="Tahoma" w:eastAsia="Calibri" w:hAnsi="Tahoma" w:cs="Tahoma"/>
      <w:sz w:val="16"/>
      <w:szCs w:val="16"/>
    </w:rPr>
  </w:style>
  <w:style w:type="paragraph" w:customStyle="1" w:styleId="13">
    <w:name w:val="По центру1"/>
    <w:basedOn w:val="12"/>
    <w:qFormat/>
    <w:rsid w:val="00191B4F"/>
    <w:pPr>
      <w:jc w:val="center"/>
    </w:pPr>
  </w:style>
  <w:style w:type="paragraph" w:customStyle="1" w:styleId="a1">
    <w:name w:val="Список таблиц приложения"/>
    <w:basedOn w:val="a2"/>
    <w:next w:val="a2"/>
    <w:rsid w:val="00191B4F"/>
    <w:pPr>
      <w:keepNext/>
      <w:numPr>
        <w:ilvl w:val="1"/>
        <w:numId w:val="9"/>
      </w:numPr>
      <w:spacing w:before="100" w:beforeAutospacing="1" w:after="120"/>
    </w:pPr>
    <w:rPr>
      <w:rFonts w:eastAsia="Times New Roman"/>
      <w:kern w:val="24"/>
      <w:sz w:val="24"/>
      <w:szCs w:val="24"/>
      <w:lang w:eastAsia="en-US"/>
    </w:rPr>
  </w:style>
  <w:style w:type="paragraph" w:customStyle="1" w:styleId="a0">
    <w:name w:val="Нумератор таблиц приложения"/>
    <w:basedOn w:val="a2"/>
    <w:next w:val="a2"/>
    <w:rsid w:val="00191B4F"/>
    <w:pPr>
      <w:numPr>
        <w:numId w:val="9"/>
      </w:numPr>
      <w:spacing w:before="40" w:after="40" w:line="360" w:lineRule="auto"/>
      <w:jc w:val="both"/>
    </w:pPr>
    <w:rPr>
      <w:rFonts w:eastAsia="Times New Roman"/>
      <w:kern w:val="24"/>
      <w:sz w:val="24"/>
      <w:szCs w:val="24"/>
      <w:lang w:eastAsia="en-US"/>
    </w:rPr>
  </w:style>
  <w:style w:type="numbering" w:customStyle="1" w:styleId="a">
    <w:name w:val="Нумерация таблиц приложения"/>
    <w:rsid w:val="00191B4F"/>
    <w:pPr>
      <w:numPr>
        <w:numId w:val="9"/>
      </w:numPr>
    </w:pPr>
  </w:style>
  <w:style w:type="paragraph" w:customStyle="1" w:styleId="14">
    <w:name w:val="Абзац списка1"/>
    <w:basedOn w:val="a2"/>
    <w:uiPriority w:val="99"/>
    <w:rsid w:val="00191B4F"/>
    <w:pPr>
      <w:spacing w:before="40" w:after="40" w:line="360" w:lineRule="auto"/>
      <w:ind w:left="720" w:firstLine="709"/>
      <w:contextualSpacing/>
      <w:jc w:val="both"/>
    </w:pPr>
    <w:rPr>
      <w:rFonts w:eastAsia="Times New Roman"/>
      <w:kern w:val="24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38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CC4C73-5EC8-4449-A74B-7D740C707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4</Pages>
  <Words>815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ГУЗ Центр СПИД</Company>
  <LinksUpToDate>false</LinksUpToDate>
  <CharactersWithSpaces>5451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Денно Ася Александровна</cp:lastModifiedBy>
  <cp:revision>47</cp:revision>
  <cp:lastPrinted>2018-10-18T00:25:00Z</cp:lastPrinted>
  <dcterms:created xsi:type="dcterms:W3CDTF">2017-10-23T00:32:00Z</dcterms:created>
  <dcterms:modified xsi:type="dcterms:W3CDTF">2023-01-23T21:20:00Z</dcterms:modified>
</cp:coreProperties>
</file>