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E6329C" w:rsidRDefault="00284901" w:rsidP="005501F1">
      <w:pPr>
        <w:ind w:left="5529"/>
        <w:jc w:val="right"/>
        <w:rPr>
          <w:color w:val="000000" w:themeColor="text1"/>
        </w:rPr>
      </w:pPr>
      <w:bookmarkStart w:id="0" w:name="_Hlk533003205"/>
      <w:r w:rsidRPr="00E6329C">
        <w:rPr>
          <w:color w:val="000000" w:themeColor="text1"/>
        </w:rPr>
        <w:t xml:space="preserve">Приложение </w:t>
      </w:r>
      <w:r w:rsidR="00EF11A4" w:rsidRPr="00E6329C">
        <w:rPr>
          <w:color w:val="000000" w:themeColor="text1"/>
        </w:rPr>
        <w:t>4</w:t>
      </w:r>
    </w:p>
    <w:p w14:paraId="28ECE949" w14:textId="77777777" w:rsidR="00284901" w:rsidRPr="00E6329C" w:rsidRDefault="00284901" w:rsidP="005501F1">
      <w:pPr>
        <w:ind w:left="5529"/>
        <w:jc w:val="right"/>
        <w:rPr>
          <w:color w:val="000000" w:themeColor="text1"/>
        </w:rPr>
      </w:pPr>
      <w:r w:rsidRPr="00E6329C">
        <w:rPr>
          <w:color w:val="000000" w:themeColor="text1"/>
        </w:rPr>
        <w:t>к Протоколу заседания Комиссии</w:t>
      </w:r>
    </w:p>
    <w:p w14:paraId="23BE6E16" w14:textId="77777777" w:rsidR="00284901" w:rsidRPr="00E6329C" w:rsidRDefault="00284901" w:rsidP="005501F1">
      <w:pPr>
        <w:ind w:left="5529"/>
        <w:jc w:val="right"/>
        <w:rPr>
          <w:rFonts w:eastAsia="Calibri"/>
          <w:color w:val="000000" w:themeColor="text1"/>
        </w:rPr>
      </w:pPr>
      <w:r w:rsidRPr="00E6329C">
        <w:rPr>
          <w:color w:val="000000" w:themeColor="text1"/>
        </w:rPr>
        <w:t>по разработке ТП ОМС</w:t>
      </w:r>
      <w:r w:rsidRPr="00E6329C">
        <w:rPr>
          <w:rFonts w:eastAsia="Calibri"/>
          <w:color w:val="000000" w:themeColor="text1"/>
        </w:rPr>
        <w:t xml:space="preserve"> в Камчатском крае</w:t>
      </w:r>
    </w:p>
    <w:p w14:paraId="5B92104A" w14:textId="7DC55EDC" w:rsidR="00284901" w:rsidRPr="00E6329C" w:rsidRDefault="009669E6" w:rsidP="005501F1">
      <w:pPr>
        <w:ind w:left="5529"/>
        <w:jc w:val="right"/>
        <w:rPr>
          <w:color w:val="000000" w:themeColor="text1"/>
        </w:rPr>
      </w:pPr>
      <w:r w:rsidRPr="00E6329C">
        <w:rPr>
          <w:color w:val="000000" w:themeColor="text1"/>
        </w:rPr>
        <w:t xml:space="preserve">от </w:t>
      </w:r>
      <w:r w:rsidR="00E6329C" w:rsidRPr="00E6329C">
        <w:rPr>
          <w:color w:val="000000" w:themeColor="text1"/>
        </w:rPr>
        <w:t>24</w:t>
      </w:r>
      <w:r w:rsidRPr="00E6329C">
        <w:rPr>
          <w:color w:val="000000" w:themeColor="text1"/>
        </w:rPr>
        <w:t>.</w:t>
      </w:r>
      <w:r w:rsidR="00EF11A4" w:rsidRPr="00E6329C">
        <w:rPr>
          <w:color w:val="000000" w:themeColor="text1"/>
        </w:rPr>
        <w:t>01</w:t>
      </w:r>
      <w:r w:rsidR="00284901" w:rsidRPr="00E6329C">
        <w:rPr>
          <w:color w:val="000000" w:themeColor="text1"/>
        </w:rPr>
        <w:t>.20</w:t>
      </w:r>
      <w:r w:rsidR="007452DA" w:rsidRPr="00E6329C">
        <w:rPr>
          <w:color w:val="000000" w:themeColor="text1"/>
        </w:rPr>
        <w:t>2</w:t>
      </w:r>
      <w:r w:rsidR="000B7C17" w:rsidRPr="00E6329C">
        <w:rPr>
          <w:color w:val="000000" w:themeColor="text1"/>
        </w:rPr>
        <w:t>3</w:t>
      </w:r>
      <w:r w:rsidR="00284901" w:rsidRPr="00E6329C">
        <w:rPr>
          <w:color w:val="000000" w:themeColor="text1"/>
        </w:rPr>
        <w:t xml:space="preserve"> года № </w:t>
      </w:r>
      <w:r w:rsidRPr="00E6329C">
        <w:rPr>
          <w:color w:val="000000" w:themeColor="text1"/>
        </w:rPr>
        <w:t>1</w:t>
      </w:r>
      <w:r w:rsidR="00821909" w:rsidRPr="00E6329C">
        <w:rPr>
          <w:color w:val="000000" w:themeColor="text1"/>
        </w:rPr>
        <w:t>/202</w:t>
      </w:r>
      <w:r w:rsidR="000B7C17" w:rsidRPr="00E6329C">
        <w:rPr>
          <w:color w:val="000000" w:themeColor="text1"/>
        </w:rPr>
        <w:t>3</w:t>
      </w:r>
    </w:p>
    <w:p w14:paraId="0D87DFF8" w14:textId="77777777" w:rsidR="00284901" w:rsidRPr="00E6329C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65622BF2" w:rsidR="00EA7E53" w:rsidRPr="00E6329C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  <w:r w:rsidRPr="00E6329C">
        <w:rPr>
          <w:b/>
          <w:color w:val="000000" w:themeColor="text1"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1F901B61" w14:textId="77777777" w:rsidR="00120DDE" w:rsidRPr="00E6329C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366CEF89" w14:textId="77777777" w:rsidR="001B3738" w:rsidRPr="00E6329C" w:rsidRDefault="001B3738" w:rsidP="001B3738">
      <w:pPr>
        <w:jc w:val="center"/>
        <w:rPr>
          <w:bCs/>
          <w:color w:val="000000" w:themeColor="text1"/>
          <w:sz w:val="24"/>
          <w:szCs w:val="24"/>
        </w:rPr>
      </w:pPr>
    </w:p>
    <w:p w14:paraId="0C2E2BC5" w14:textId="77777777" w:rsidR="00EA7E53" w:rsidRPr="00E6329C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2750BE0D" w:rsidR="00EA7E53" w:rsidRPr="00E6329C" w:rsidRDefault="00E6329C" w:rsidP="00EA7E53">
      <w:pPr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24</w:t>
      </w:r>
      <w:r w:rsidR="00821909" w:rsidRPr="00E6329C">
        <w:rPr>
          <w:color w:val="000000" w:themeColor="text1"/>
          <w:sz w:val="28"/>
        </w:rPr>
        <w:t>.</w:t>
      </w:r>
      <w:r w:rsidR="00EF11A4" w:rsidRPr="00E6329C">
        <w:rPr>
          <w:color w:val="000000" w:themeColor="text1"/>
          <w:sz w:val="28"/>
        </w:rPr>
        <w:t>01</w:t>
      </w:r>
      <w:r w:rsidR="00EA7E53" w:rsidRPr="00E6329C">
        <w:rPr>
          <w:color w:val="000000" w:themeColor="text1"/>
          <w:sz w:val="28"/>
        </w:rPr>
        <w:t>.20</w:t>
      </w:r>
      <w:r w:rsidR="007452DA" w:rsidRPr="00E6329C">
        <w:rPr>
          <w:color w:val="000000" w:themeColor="text1"/>
          <w:sz w:val="28"/>
        </w:rPr>
        <w:t>2</w:t>
      </w:r>
      <w:r w:rsidR="000B7C17" w:rsidRPr="00E6329C">
        <w:rPr>
          <w:color w:val="000000" w:themeColor="text1"/>
          <w:sz w:val="28"/>
        </w:rPr>
        <w:t>3</w:t>
      </w:r>
      <w:r w:rsidR="00EA7E53" w:rsidRPr="00E6329C">
        <w:rPr>
          <w:color w:val="000000" w:themeColor="text1"/>
          <w:sz w:val="28"/>
        </w:rPr>
        <w:t xml:space="preserve"> </w:t>
      </w:r>
      <w:r w:rsidRPr="00E6329C">
        <w:rPr>
          <w:color w:val="000000" w:themeColor="text1"/>
          <w:sz w:val="28"/>
        </w:rPr>
        <w:t xml:space="preserve"> </w:t>
      </w:r>
      <w:r w:rsidR="00EA7E53" w:rsidRPr="00E6329C">
        <w:rPr>
          <w:color w:val="000000" w:themeColor="text1"/>
          <w:sz w:val="28"/>
        </w:rPr>
        <w:t xml:space="preserve">        </w:t>
      </w:r>
      <w:r w:rsidR="00A00FDC" w:rsidRPr="00E6329C">
        <w:rPr>
          <w:color w:val="000000" w:themeColor="text1"/>
          <w:sz w:val="28"/>
        </w:rPr>
        <w:t xml:space="preserve">    </w:t>
      </w:r>
      <w:r w:rsidR="00EA7E53" w:rsidRPr="00E6329C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E6329C">
        <w:rPr>
          <w:color w:val="000000" w:themeColor="text1"/>
          <w:sz w:val="28"/>
        </w:rPr>
        <w:t xml:space="preserve">      № 1/202</w:t>
      </w:r>
      <w:r w:rsidR="000B7C17" w:rsidRPr="00E6329C">
        <w:rPr>
          <w:color w:val="000000" w:themeColor="text1"/>
          <w:sz w:val="28"/>
        </w:rPr>
        <w:t>3</w:t>
      </w:r>
    </w:p>
    <w:p w14:paraId="7AE23842" w14:textId="77777777" w:rsidR="00EA7E53" w:rsidRPr="00E6329C" w:rsidRDefault="00EA7E53" w:rsidP="00EA7E53">
      <w:pPr>
        <w:jc w:val="both"/>
        <w:rPr>
          <w:color w:val="000000" w:themeColor="text1"/>
          <w:sz w:val="28"/>
        </w:rPr>
      </w:pPr>
    </w:p>
    <w:p w14:paraId="53952AB8" w14:textId="443D68EC" w:rsidR="00262920" w:rsidRPr="00E6329C" w:rsidRDefault="00262920" w:rsidP="00923464">
      <w:pPr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ab/>
      </w:r>
      <w:r w:rsidR="00346794" w:rsidRPr="00E6329C">
        <w:rPr>
          <w:color w:val="000000" w:themeColor="text1"/>
          <w:sz w:val="28"/>
          <w:szCs w:val="28"/>
        </w:rPr>
        <w:t xml:space="preserve">1. </w:t>
      </w:r>
      <w:r w:rsidRPr="00E6329C">
        <w:rPr>
          <w:color w:val="000000" w:themeColor="text1"/>
          <w:sz w:val="28"/>
          <w:szCs w:val="28"/>
        </w:rPr>
        <w:t xml:space="preserve">Настоящий Порядок </w:t>
      </w:r>
      <w:r w:rsidRPr="00E6329C">
        <w:rPr>
          <w:color w:val="000000" w:themeColor="text1"/>
          <w:sz w:val="28"/>
        </w:rPr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(далее – Порядок) составлен в целях р</w:t>
      </w:r>
      <w:r w:rsidR="009669E6" w:rsidRPr="00E6329C">
        <w:rPr>
          <w:color w:val="000000" w:themeColor="text1"/>
          <w:sz w:val="28"/>
        </w:rPr>
        <w:t>еализации Соглашения № 1/202</w:t>
      </w:r>
      <w:r w:rsidR="000B7C17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 xml:space="preserve"> </w:t>
      </w:r>
      <w:r w:rsidR="009669E6" w:rsidRPr="00E6329C">
        <w:rPr>
          <w:color w:val="000000" w:themeColor="text1"/>
          <w:sz w:val="28"/>
        </w:rPr>
        <w:t xml:space="preserve">от </w:t>
      </w:r>
      <w:r w:rsidR="00125CC8">
        <w:rPr>
          <w:color w:val="000000" w:themeColor="text1"/>
          <w:sz w:val="28"/>
        </w:rPr>
        <w:t>24</w:t>
      </w:r>
      <w:r w:rsidR="009669E6" w:rsidRPr="00E6329C">
        <w:rPr>
          <w:color w:val="000000" w:themeColor="text1"/>
          <w:sz w:val="28"/>
        </w:rPr>
        <w:t>.</w:t>
      </w:r>
      <w:r w:rsidR="00EF11A4" w:rsidRPr="00E6329C">
        <w:rPr>
          <w:color w:val="000000" w:themeColor="text1"/>
          <w:sz w:val="28"/>
        </w:rPr>
        <w:t>01</w:t>
      </w:r>
      <w:r w:rsidR="009669E6" w:rsidRPr="00E6329C">
        <w:rPr>
          <w:color w:val="000000" w:themeColor="text1"/>
          <w:sz w:val="28"/>
        </w:rPr>
        <w:t>.20</w:t>
      </w:r>
      <w:r w:rsidR="007452DA" w:rsidRPr="00E6329C">
        <w:rPr>
          <w:color w:val="000000" w:themeColor="text1"/>
          <w:sz w:val="28"/>
        </w:rPr>
        <w:t>2</w:t>
      </w:r>
      <w:r w:rsidR="000B7C17" w:rsidRPr="00E6329C">
        <w:rPr>
          <w:color w:val="000000" w:themeColor="text1"/>
          <w:sz w:val="28"/>
        </w:rPr>
        <w:t>3</w:t>
      </w:r>
      <w:r w:rsidR="00821909" w:rsidRPr="00E6329C">
        <w:rPr>
          <w:color w:val="000000" w:themeColor="text1"/>
          <w:sz w:val="28"/>
        </w:rPr>
        <w:t xml:space="preserve"> года</w:t>
      </w:r>
      <w:r w:rsidRPr="00E6329C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E6329C">
        <w:rPr>
          <w:color w:val="000000" w:themeColor="text1"/>
          <w:sz w:val="28"/>
        </w:rPr>
        <w:t>.</w:t>
      </w:r>
    </w:p>
    <w:p w14:paraId="1C94C0AB" w14:textId="77777777" w:rsidR="00A71144" w:rsidRPr="00E6329C" w:rsidRDefault="00346794" w:rsidP="00923464">
      <w:pPr>
        <w:jc w:val="both"/>
        <w:rPr>
          <w:color w:val="000000" w:themeColor="text1"/>
        </w:rPr>
      </w:pPr>
      <w:r w:rsidRPr="00E6329C">
        <w:rPr>
          <w:color w:val="000000" w:themeColor="text1"/>
        </w:rPr>
        <w:tab/>
      </w:r>
    </w:p>
    <w:p w14:paraId="01AE8A4B" w14:textId="46D4F69E" w:rsidR="00E952C5" w:rsidRPr="00E6329C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2.</w:t>
      </w:r>
      <w:bookmarkEnd w:id="0"/>
      <w:r w:rsidR="00E952C5" w:rsidRPr="00E6329C">
        <w:rPr>
          <w:color w:val="000000" w:themeColor="text1"/>
          <w:sz w:val="28"/>
          <w:szCs w:val="28"/>
        </w:rPr>
        <w:t xml:space="preserve"> Установить, что информационное взаимодействие участников и субъектов обязательного медицинского страхования на территории Камчатского края 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настоящего Порядка.</w:t>
      </w:r>
    </w:p>
    <w:p w14:paraId="4277D203" w14:textId="45CA24EA" w:rsidR="00E952C5" w:rsidRPr="00E6329C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E6329C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E6329C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E6329C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2.1. </w:t>
      </w:r>
      <w:r w:rsidR="00AF4E7D" w:rsidRPr="00E6329C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– Q015</w:t>
      </w:r>
      <w:r w:rsidRPr="00E6329C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Q016</w:t>
      </w:r>
      <w:r w:rsidRPr="00E6329C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Q022</w:t>
      </w:r>
      <w:r w:rsidRPr="00E6329C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Q023</w:t>
      </w:r>
      <w:r w:rsidRPr="00E6329C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E6329C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Установить, что </w:t>
      </w:r>
      <w:r w:rsidRPr="00E6329C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E6329C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E6329C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E6329C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E6329C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E6329C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E6329C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E6329C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E6329C">
        <w:rPr>
          <w:color w:val="000000" w:themeColor="text1"/>
          <w:sz w:val="28"/>
          <w:szCs w:val="28"/>
        </w:rPr>
        <w:t xml:space="preserve">.  </w:t>
      </w:r>
      <w:r w:rsidR="00817380" w:rsidRPr="00E6329C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E6329C">
        <w:rPr>
          <w:color w:val="000000" w:themeColor="text1"/>
          <w:sz w:val="28"/>
          <w:szCs w:val="28"/>
        </w:rPr>
        <w:t xml:space="preserve"> </w:t>
      </w:r>
      <w:r w:rsidR="004D27EB" w:rsidRPr="00E6329C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E6329C">
        <w:rPr>
          <w:color w:val="000000" w:themeColor="text1"/>
          <w:sz w:val="28"/>
          <w:szCs w:val="28"/>
        </w:rPr>
        <w:t>,</w:t>
      </w:r>
      <w:r w:rsidR="004D27EB" w:rsidRPr="00E6329C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E6329C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 xml:space="preserve">Установить, что код дефекта </w:t>
      </w:r>
      <w:r w:rsidR="008B7274" w:rsidRPr="00E6329C">
        <w:rPr>
          <w:color w:val="000000" w:themeColor="text1"/>
          <w:sz w:val="28"/>
        </w:rPr>
        <w:t>1</w:t>
      </w:r>
      <w:r w:rsidRPr="00E6329C">
        <w:rPr>
          <w:color w:val="000000" w:themeColor="text1"/>
          <w:sz w:val="28"/>
        </w:rPr>
        <w:t>.</w:t>
      </w:r>
      <w:r w:rsidR="008B7274" w:rsidRPr="00E6329C">
        <w:rPr>
          <w:color w:val="000000" w:themeColor="text1"/>
          <w:sz w:val="28"/>
        </w:rPr>
        <w:t>4</w:t>
      </w:r>
      <w:r w:rsidRPr="00E6329C">
        <w:rPr>
          <w:color w:val="000000" w:themeColor="text1"/>
          <w:sz w:val="28"/>
        </w:rPr>
        <w:t xml:space="preserve">.6 </w:t>
      </w:r>
      <w:r w:rsidRPr="00E6329C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E6329C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E6329C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2A8EA374" w14:textId="2226A360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 xml:space="preserve"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</w:t>
      </w:r>
      <w:r w:rsidRPr="00E6329C">
        <w:rPr>
          <w:color w:val="000000" w:themeColor="text1"/>
          <w:sz w:val="28"/>
          <w:szCs w:val="28"/>
          <w:lang w:val="en-US"/>
        </w:rPr>
        <w:t>Q</w:t>
      </w:r>
      <w:r w:rsidRPr="00E6329C">
        <w:rPr>
          <w:color w:val="000000" w:themeColor="text1"/>
          <w:sz w:val="28"/>
          <w:szCs w:val="28"/>
        </w:rPr>
        <w:t xml:space="preserve">015, </w:t>
      </w:r>
      <w:r w:rsidRPr="00E6329C">
        <w:rPr>
          <w:color w:val="000000" w:themeColor="text1"/>
          <w:sz w:val="28"/>
          <w:szCs w:val="28"/>
          <w:lang w:val="en-US"/>
        </w:rPr>
        <w:t>Q</w:t>
      </w:r>
      <w:r w:rsidRPr="00E6329C">
        <w:rPr>
          <w:color w:val="000000" w:themeColor="text1"/>
          <w:sz w:val="28"/>
          <w:szCs w:val="28"/>
        </w:rPr>
        <w:t xml:space="preserve">016, </w:t>
      </w:r>
      <w:r w:rsidRPr="00E6329C">
        <w:rPr>
          <w:color w:val="000000" w:themeColor="text1"/>
          <w:sz w:val="28"/>
          <w:szCs w:val="28"/>
          <w:lang w:val="en-US"/>
        </w:rPr>
        <w:t>Q</w:t>
      </w:r>
      <w:r w:rsidRPr="00E6329C">
        <w:rPr>
          <w:color w:val="000000" w:themeColor="text1"/>
          <w:sz w:val="28"/>
          <w:szCs w:val="28"/>
        </w:rPr>
        <w:t xml:space="preserve">022, </w:t>
      </w:r>
      <w:r w:rsidRPr="00E6329C">
        <w:rPr>
          <w:color w:val="000000" w:themeColor="text1"/>
          <w:sz w:val="28"/>
          <w:szCs w:val="28"/>
          <w:lang w:val="en-US"/>
        </w:rPr>
        <w:t>Q</w:t>
      </w:r>
      <w:r w:rsidRPr="00E6329C">
        <w:rPr>
          <w:color w:val="000000" w:themeColor="text1"/>
          <w:sz w:val="28"/>
          <w:szCs w:val="28"/>
        </w:rPr>
        <w:t>023. После проведенного контроля файлы в обязательном порядке направляются в территориальный фонд О</w:t>
      </w:r>
      <w:r w:rsidR="00821909" w:rsidRPr="00E6329C">
        <w:rPr>
          <w:color w:val="000000" w:themeColor="text1"/>
          <w:sz w:val="28"/>
          <w:szCs w:val="28"/>
        </w:rPr>
        <w:t xml:space="preserve">МС Камчатского края не позднее </w:t>
      </w:r>
      <w:r w:rsidR="00143FFE" w:rsidRPr="00E6329C">
        <w:rPr>
          <w:color w:val="000000" w:themeColor="text1"/>
          <w:sz w:val="28"/>
          <w:szCs w:val="28"/>
        </w:rPr>
        <w:t>5</w:t>
      </w:r>
      <w:r w:rsidRPr="00E6329C">
        <w:rPr>
          <w:color w:val="000000" w:themeColor="text1"/>
          <w:sz w:val="28"/>
          <w:szCs w:val="28"/>
        </w:rPr>
        <w:t xml:space="preserve"> рабочих дней месяца, следующего за отчетным;</w:t>
      </w:r>
    </w:p>
    <w:p w14:paraId="3D215336" w14:textId="77777777" w:rsidR="00AF4E7D" w:rsidRPr="00E6329C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2) назначение ответственных лиц, осуществляющих контроль за соответствием данных, включенных в реестры счетов, требованиям настоящего Порядка и Соглашения </w:t>
      </w:r>
      <w:r w:rsidRPr="00E6329C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E6329C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E6329C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E6329C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3.</w:t>
      </w:r>
      <w:r w:rsidR="004E29BB" w:rsidRPr="00E6329C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E6329C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0A4ED2" w:rsidRPr="00E6329C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E6329C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E6329C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E6329C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0A4ED2" w:rsidRPr="00E6329C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E6329C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E6329C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0A4ED2" w:rsidRPr="00E6329C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E6329C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E6329C" w:rsidRDefault="00B60142" w:rsidP="007452DA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</w:t>
            </w:r>
            <w:r w:rsidR="00054C98" w:rsidRPr="00E6329C">
              <w:rPr>
                <w:color w:val="000000" w:themeColor="text1"/>
                <w:sz w:val="24"/>
                <w:szCs w:val="24"/>
              </w:rPr>
              <w:t xml:space="preserve">рименяется при оплате диагностических </w:t>
            </w:r>
            <w:r w:rsidR="005B326F" w:rsidRPr="00E6329C">
              <w:rPr>
                <w:color w:val="000000" w:themeColor="text1"/>
                <w:sz w:val="24"/>
                <w:szCs w:val="24"/>
              </w:rPr>
              <w:t>услуг,</w:t>
            </w:r>
            <w:r w:rsidR="000B0A95" w:rsidRPr="00E6329C">
              <w:rPr>
                <w:color w:val="000000" w:themeColor="text1"/>
                <w:sz w:val="24"/>
                <w:szCs w:val="24"/>
              </w:rPr>
              <w:t xml:space="preserve"> </w:t>
            </w:r>
            <w:r w:rsidR="00301B7B" w:rsidRPr="00E6329C">
              <w:rPr>
                <w:color w:val="000000" w:themeColor="text1"/>
                <w:sz w:val="24"/>
                <w:szCs w:val="24"/>
              </w:rPr>
              <w:t xml:space="preserve">а также </w:t>
            </w:r>
            <w:r w:rsidR="000B0A95" w:rsidRPr="00E6329C">
              <w:rPr>
                <w:color w:val="000000" w:themeColor="text1"/>
                <w:sz w:val="24"/>
                <w:szCs w:val="24"/>
              </w:rPr>
              <w:t>при оплате диализа</w:t>
            </w:r>
          </w:p>
        </w:tc>
      </w:tr>
      <w:tr w:rsidR="000A4ED2" w:rsidRPr="00E6329C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6329C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E6329C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6329C">
              <w:rPr>
                <w:color w:val="000000" w:themeColor="text1"/>
                <w:sz w:val="24"/>
                <w:szCs w:val="24"/>
                <w:lang w:val="en-US"/>
              </w:rPr>
              <w:t>За</w:t>
            </w:r>
            <w:proofErr w:type="spellEnd"/>
            <w:r w:rsidRPr="00E6329C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329C">
              <w:rPr>
                <w:color w:val="000000" w:themeColor="text1"/>
                <w:sz w:val="24"/>
                <w:szCs w:val="24"/>
                <w:lang w:val="en-US"/>
              </w:rPr>
              <w:t>посещение</w:t>
            </w:r>
            <w:proofErr w:type="spellEnd"/>
            <w:r w:rsidRPr="00E6329C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37" w:type="dxa"/>
          </w:tcPr>
          <w:p w14:paraId="79F252DC" w14:textId="28C4E2C8" w:rsidR="00A342FB" w:rsidRPr="00E6329C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E6329C">
              <w:rPr>
                <w:color w:val="000000" w:themeColor="text1"/>
                <w:sz w:val="24"/>
                <w:szCs w:val="24"/>
              </w:rPr>
              <w:t>1  к</w:t>
            </w:r>
            <w:proofErr w:type="gramEnd"/>
            <w:r w:rsidRPr="00E6329C">
              <w:rPr>
                <w:color w:val="000000" w:themeColor="text1"/>
                <w:sz w:val="24"/>
                <w:szCs w:val="24"/>
              </w:rPr>
              <w:t xml:space="preserve"> Соглашению № 1/20</w:t>
            </w:r>
            <w:r w:rsidR="00BE5B9C" w:rsidRPr="00E6329C">
              <w:rPr>
                <w:color w:val="000000" w:themeColor="text1"/>
                <w:sz w:val="24"/>
                <w:szCs w:val="24"/>
              </w:rPr>
              <w:t>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  <w:r w:rsidR="0094023B" w:rsidRPr="00E6329C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E6329C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0A4ED2" w:rsidRPr="00E6329C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E6329C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4FA89D0D" w:rsidR="00A342FB" w:rsidRPr="00E6329C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E6329C">
              <w:rPr>
                <w:color w:val="000000" w:themeColor="text1"/>
                <w:sz w:val="24"/>
                <w:szCs w:val="24"/>
              </w:rPr>
              <w:t>1  к</w:t>
            </w:r>
            <w:proofErr w:type="gramEnd"/>
            <w:r w:rsidRPr="00E6329C">
              <w:rPr>
                <w:color w:val="000000" w:themeColor="text1"/>
                <w:sz w:val="24"/>
                <w:szCs w:val="24"/>
              </w:rPr>
              <w:t xml:space="preserve"> Соглашению № 1/20</w:t>
            </w:r>
            <w:r w:rsidR="00BE5B9C" w:rsidRPr="00E6329C">
              <w:rPr>
                <w:color w:val="000000" w:themeColor="text1"/>
                <w:sz w:val="24"/>
                <w:szCs w:val="24"/>
              </w:rPr>
              <w:t>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E6329C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6329C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E6329C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4C1C86BA" w:rsidR="006E507D" w:rsidRPr="00E6329C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Соглашению № 1/202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E6329C" w:rsidRDefault="00143FFE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E6329C" w:rsidRDefault="00143FFE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 w:rsidRPr="00E6329C">
              <w:rPr>
                <w:color w:val="000000" w:themeColor="text1"/>
                <w:sz w:val="24"/>
                <w:szCs w:val="24"/>
              </w:rPr>
              <w:t>и</w:t>
            </w:r>
            <w:r w:rsidRPr="00E6329C">
              <w:rPr>
                <w:color w:val="000000" w:themeColor="text1"/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4E6387D1" w:rsidR="00143FFE" w:rsidRPr="00E6329C" w:rsidRDefault="005B326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 w:rsidRPr="00E6329C">
              <w:rPr>
                <w:color w:val="000000" w:themeColor="text1"/>
                <w:sz w:val="24"/>
                <w:szCs w:val="24"/>
              </w:rPr>
              <w:t xml:space="preserve"> по Перечню, установленному приложением 2.3 к Соглашению № 1/202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E6329C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За законченный случай лечения заболевания, включенного в </w:t>
            </w:r>
            <w:r w:rsidRPr="00E6329C">
              <w:rPr>
                <w:color w:val="000000" w:themeColor="text1"/>
                <w:sz w:val="24"/>
                <w:szCs w:val="24"/>
              </w:rPr>
              <w:lastRenderedPageBreak/>
              <w:t>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4B02B0DF" w:rsidR="00A342FB" w:rsidRPr="00E6329C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lastRenderedPageBreak/>
              <w:t>применятся медицинскими организациями по Перечн</w:t>
            </w:r>
            <w:r w:rsidR="00AB1B06" w:rsidRPr="00E6329C">
              <w:rPr>
                <w:color w:val="000000" w:themeColor="text1"/>
                <w:sz w:val="24"/>
                <w:szCs w:val="24"/>
              </w:rPr>
              <w:t>ю</w:t>
            </w:r>
            <w:r w:rsidRPr="00E6329C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E6329C">
              <w:rPr>
                <w:color w:val="000000" w:themeColor="text1"/>
                <w:sz w:val="24"/>
                <w:szCs w:val="24"/>
              </w:rPr>
              <w:lastRenderedPageBreak/>
              <w:t>установленн</w:t>
            </w:r>
            <w:r w:rsidR="00AB1B06" w:rsidRPr="00E6329C">
              <w:rPr>
                <w:color w:val="000000" w:themeColor="text1"/>
                <w:sz w:val="24"/>
                <w:szCs w:val="24"/>
              </w:rPr>
              <w:t>ому</w:t>
            </w:r>
            <w:r w:rsidRPr="00E6329C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E6329C">
              <w:rPr>
                <w:color w:val="000000" w:themeColor="text1"/>
                <w:sz w:val="24"/>
                <w:szCs w:val="24"/>
              </w:rPr>
              <w:t xml:space="preserve">ем </w:t>
            </w:r>
            <w:proofErr w:type="gramStart"/>
            <w:r w:rsidRPr="00E6329C">
              <w:rPr>
                <w:color w:val="000000" w:themeColor="text1"/>
                <w:sz w:val="24"/>
                <w:szCs w:val="24"/>
              </w:rPr>
              <w:t>1  к</w:t>
            </w:r>
            <w:proofErr w:type="gramEnd"/>
            <w:r w:rsidRPr="00E6329C">
              <w:rPr>
                <w:color w:val="000000" w:themeColor="text1"/>
                <w:sz w:val="24"/>
                <w:szCs w:val="24"/>
              </w:rPr>
              <w:t xml:space="preserve"> Соглашению № 1/20</w:t>
            </w:r>
            <w:r w:rsidR="00BE5B9C" w:rsidRPr="00E6329C">
              <w:rPr>
                <w:color w:val="000000" w:themeColor="text1"/>
                <w:sz w:val="24"/>
                <w:szCs w:val="24"/>
              </w:rPr>
              <w:t>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lastRenderedPageBreak/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E6329C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0A821C79" w:rsidR="00A342FB" w:rsidRPr="00E6329C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 w:rsidRPr="00E6329C">
              <w:rPr>
                <w:color w:val="000000" w:themeColor="text1"/>
                <w:sz w:val="24"/>
                <w:szCs w:val="24"/>
              </w:rPr>
              <w:t>1</w:t>
            </w:r>
            <w:r w:rsidRPr="00E6329C">
              <w:rPr>
                <w:color w:val="000000" w:themeColor="text1"/>
                <w:sz w:val="24"/>
                <w:szCs w:val="24"/>
              </w:rPr>
              <w:t xml:space="preserve">  к</w:t>
            </w:r>
            <w:proofErr w:type="gramEnd"/>
            <w:r w:rsidRPr="00E6329C">
              <w:rPr>
                <w:color w:val="000000" w:themeColor="text1"/>
                <w:sz w:val="24"/>
                <w:szCs w:val="24"/>
              </w:rPr>
              <w:t xml:space="preserve"> Соглашению № 1/20</w:t>
            </w:r>
            <w:r w:rsidR="00BE5B9C" w:rsidRPr="00E6329C">
              <w:rPr>
                <w:color w:val="000000" w:themeColor="text1"/>
                <w:sz w:val="24"/>
                <w:szCs w:val="24"/>
              </w:rPr>
              <w:t>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E6329C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E6329C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3DB13AC1" w:rsidR="00A342FB" w:rsidRPr="00E6329C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 w:rsidRPr="00E6329C">
              <w:rPr>
                <w:color w:val="000000" w:themeColor="text1"/>
                <w:sz w:val="24"/>
                <w:szCs w:val="24"/>
              </w:rPr>
              <w:t>1</w:t>
            </w:r>
            <w:r w:rsidRPr="00E6329C">
              <w:rPr>
                <w:color w:val="000000" w:themeColor="text1"/>
                <w:sz w:val="24"/>
                <w:szCs w:val="24"/>
              </w:rPr>
              <w:t xml:space="preserve">  к</w:t>
            </w:r>
            <w:proofErr w:type="gramEnd"/>
            <w:r w:rsidRPr="00E6329C">
              <w:rPr>
                <w:color w:val="000000" w:themeColor="text1"/>
                <w:sz w:val="24"/>
                <w:szCs w:val="24"/>
              </w:rPr>
              <w:t xml:space="preserve"> Соглашению № 1/20</w:t>
            </w:r>
            <w:r w:rsidR="00BE5B9C" w:rsidRPr="00E6329C">
              <w:rPr>
                <w:color w:val="000000" w:themeColor="text1"/>
                <w:sz w:val="24"/>
                <w:szCs w:val="24"/>
              </w:rPr>
              <w:t>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E6329C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E6329C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E6329C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160E24DE" w14:textId="2BCE37B2" w:rsidR="004E29BB" w:rsidRPr="00E6329C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  <w:r w:rsidRPr="00E6329C">
        <w:rPr>
          <w:color w:val="000000" w:themeColor="text1"/>
          <w:sz w:val="24"/>
          <w:szCs w:val="24"/>
        </w:rPr>
        <w:t xml:space="preserve">*- до внесения соответствующих изменений в Классификатор способов оплаты медицинской помощи V010 </w:t>
      </w:r>
    </w:p>
    <w:p w14:paraId="213B72EF" w14:textId="77777777" w:rsidR="00143FFE" w:rsidRPr="00E6329C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E6329C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E6329C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E6329C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1" w:name="_Toc479070957"/>
      <w:r w:rsidRPr="00E6329C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E6329C">
        <w:rPr>
          <w:color w:val="000000" w:themeColor="text1"/>
          <w:sz w:val="28"/>
          <w:szCs w:val="28"/>
          <w:lang w:val="en-US"/>
        </w:rPr>
        <w:t>C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ZAB</w:t>
      </w:r>
      <w:r w:rsidRPr="00E6329C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E6329C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E6329C">
        <w:rPr>
          <w:color w:val="000000" w:themeColor="text1"/>
          <w:sz w:val="28"/>
          <w:szCs w:val="28"/>
          <w:lang w:val="en-US"/>
        </w:rPr>
        <w:t>DS</w:t>
      </w:r>
      <w:r w:rsidRPr="00E6329C">
        <w:rPr>
          <w:color w:val="000000" w:themeColor="text1"/>
          <w:sz w:val="28"/>
          <w:szCs w:val="28"/>
        </w:rPr>
        <w:t xml:space="preserve">1) не входит в рубрику </w:t>
      </w:r>
      <w:r w:rsidRPr="00E6329C">
        <w:rPr>
          <w:color w:val="000000" w:themeColor="text1"/>
          <w:sz w:val="28"/>
          <w:szCs w:val="28"/>
          <w:lang w:val="en-US"/>
        </w:rPr>
        <w:t>Z</w:t>
      </w:r>
      <w:r w:rsidRPr="00E6329C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E6329C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E6329C">
        <w:rPr>
          <w:color w:val="000000" w:themeColor="text1"/>
          <w:sz w:val="28"/>
          <w:szCs w:val="28"/>
          <w:lang w:val="en-US"/>
        </w:rPr>
        <w:t>C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ZAB</w:t>
      </w:r>
      <w:r w:rsidRPr="00E6329C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E6329C">
        <w:rPr>
          <w:color w:val="000000" w:themeColor="text1"/>
          <w:sz w:val="28"/>
          <w:szCs w:val="28"/>
          <w:lang w:val="en-US"/>
        </w:rPr>
        <w:t>C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ZAB</w:t>
      </w:r>
      <w:r w:rsidRPr="00E6329C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37C5DDA5" w:rsidR="00624BAB" w:rsidRPr="00E6329C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3.2. </w:t>
      </w:r>
      <w:r w:rsidR="003E7361" w:rsidRPr="00E6329C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E6329C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E6329C">
        <w:rPr>
          <w:color w:val="000000" w:themeColor="text1"/>
          <w:sz w:val="28"/>
          <w:szCs w:val="28"/>
        </w:rPr>
        <w:t>реестров счетов оказанной в 202</w:t>
      </w:r>
      <w:r w:rsidR="000C096F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стационара  необходимо учитывать:</w:t>
      </w:r>
    </w:p>
    <w:p w14:paraId="60AB5FDD" w14:textId="2B09762D" w:rsidR="00624BAB" w:rsidRPr="009A4703" w:rsidRDefault="00624BAB" w:rsidP="00624BAB">
      <w:pPr>
        <w:ind w:firstLine="705"/>
        <w:jc w:val="both"/>
        <w:rPr>
          <w:strike/>
          <w:color w:val="000000" w:themeColor="text1"/>
          <w:sz w:val="28"/>
          <w:szCs w:val="28"/>
        </w:rPr>
      </w:pPr>
      <w:r w:rsidRPr="009A4703">
        <w:rPr>
          <w:strike/>
          <w:color w:val="000000" w:themeColor="text1"/>
          <w:sz w:val="28"/>
          <w:szCs w:val="28"/>
        </w:rPr>
        <w:t>– соответствие элементов «PROFIL_K - Профиль койки» и «PROFIL - Профиль медицинской помощи» Номенклатуре коечного фонда по профилям медицинской помощи, утвержденной приказом Минздравсоцразвития России от 17.05.2012 №555н;</w:t>
      </w:r>
      <w:r w:rsidR="009A4703">
        <w:rPr>
          <w:rStyle w:val="ab"/>
          <w:strike/>
          <w:color w:val="000000" w:themeColor="text1"/>
          <w:sz w:val="28"/>
          <w:szCs w:val="28"/>
        </w:rPr>
        <w:footnoteReference w:id="1"/>
      </w:r>
    </w:p>
    <w:p w14:paraId="29898431" w14:textId="77777777" w:rsidR="00624BAB" w:rsidRPr="00E6329C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</w:t>
      </w:r>
      <w:r w:rsidRPr="00E6329C">
        <w:rPr>
          <w:color w:val="000000" w:themeColor="text1"/>
          <w:sz w:val="28"/>
          <w:szCs w:val="28"/>
        </w:rPr>
        <w:lastRenderedPageBreak/>
        <w:t xml:space="preserve">заполнения: «PROFIL= 29 - кардиологии» +  «PRVS = 25 - Кардиология»;  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0C4F849A" w:rsidR="00624BAB" w:rsidRPr="00E6329C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E6329C">
        <w:rPr>
          <w:color w:val="000000" w:themeColor="text1"/>
          <w:sz w:val="28"/>
          <w:szCs w:val="28"/>
        </w:rPr>
        <w:t>настоящему Порядку</w:t>
      </w:r>
      <w:r w:rsidRPr="00E6329C">
        <w:rPr>
          <w:color w:val="000000" w:themeColor="text1"/>
          <w:sz w:val="28"/>
          <w:szCs w:val="28"/>
        </w:rPr>
        <w:t>.</w:t>
      </w:r>
    </w:p>
    <w:p w14:paraId="0ED4E5C6" w14:textId="51CED0EB" w:rsidR="00624BAB" w:rsidRPr="00E6329C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395EF5AD" w:rsidR="00E25AA1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0B03B6C2" w14:textId="17C403FF" w:rsidR="005147EE" w:rsidRPr="00E6329C" w:rsidRDefault="005147EE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AF4CC7">
        <w:rPr>
          <w:sz w:val="28"/>
        </w:rPr>
        <w:t>3.4.1. При формировании медицинскими организациями реестров счетов на оплату медицинской помощи заполнение элемент</w:t>
      </w:r>
      <w:r>
        <w:rPr>
          <w:sz w:val="28"/>
        </w:rPr>
        <w:t>а</w:t>
      </w:r>
      <w:r w:rsidRPr="00AF4CC7">
        <w:rPr>
          <w:sz w:val="28"/>
        </w:rPr>
        <w:t xml:space="preserve"> 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Pr="00E6329C">
        <w:rPr>
          <w:color w:val="000000" w:themeColor="text1"/>
          <w:sz w:val="28"/>
          <w:szCs w:val="28"/>
        </w:rPr>
        <w:t>«</w:t>
      </w:r>
      <w:r w:rsidRPr="00E6329C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</w:t>
      </w:r>
      <w:r w:rsidRPr="00AF4CC7">
        <w:rPr>
          <w:sz w:val="28"/>
        </w:rPr>
        <w:t>осуществлять соответствующими значениями справочника T00</w:t>
      </w:r>
      <w:r>
        <w:rPr>
          <w:sz w:val="28"/>
        </w:rPr>
        <w:t>9</w:t>
      </w:r>
      <w:r w:rsidRPr="00AF4CC7">
        <w:rPr>
          <w:sz w:val="28"/>
        </w:rPr>
        <w:t xml:space="preserve"> «Территориальный </w:t>
      </w:r>
      <w:r>
        <w:rPr>
          <w:sz w:val="28"/>
        </w:rPr>
        <w:t>классификатор</w:t>
      </w:r>
      <w:r w:rsidRPr="00AF4CC7">
        <w:rPr>
          <w:sz w:val="28"/>
        </w:rPr>
        <w:t xml:space="preserve"> </w:t>
      </w:r>
      <w:r>
        <w:rPr>
          <w:sz w:val="28"/>
        </w:rPr>
        <w:t>результатов обращения за медицинской помощью</w:t>
      </w:r>
      <w:r w:rsidRPr="00AF4CC7">
        <w:rPr>
          <w:sz w:val="28"/>
        </w:rPr>
        <w:t>».</w:t>
      </w:r>
      <w:r>
        <w:rPr>
          <w:rStyle w:val="ab"/>
          <w:sz w:val="28"/>
        </w:rPr>
        <w:footnoteReference w:id="2"/>
      </w:r>
    </w:p>
    <w:p w14:paraId="70217F78" w14:textId="57697CD0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3.5. </w:t>
      </w:r>
      <w:r w:rsidR="003E7361" w:rsidRPr="00E6329C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Pr="00E6329C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E6329C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329C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3.6. Установить, что:</w:t>
      </w:r>
    </w:p>
    <w:p w14:paraId="0BA9ACF1" w14:textId="77777777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настоящему Порядку;</w:t>
      </w:r>
    </w:p>
    <w:p w14:paraId="075C5B6B" w14:textId="77777777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счета на оплату медицинской помощи, оказанной в амбулаторных условиях, по подушевому нормативу – по форме в соответствии с приложением 3.2 к настоящему Порядку;</w:t>
      </w:r>
    </w:p>
    <w:p w14:paraId="7D2BBE61" w14:textId="77777777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к настоящему Порядку;</w:t>
      </w:r>
    </w:p>
    <w:p w14:paraId="12339D61" w14:textId="77777777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к настоящему Порядку;</w:t>
      </w:r>
    </w:p>
    <w:p w14:paraId="61295BBE" w14:textId="4036BCC5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к настоящему Порядку</w:t>
      </w:r>
      <w:r w:rsidR="00F37A38" w:rsidRPr="00E6329C">
        <w:rPr>
          <w:color w:val="000000" w:themeColor="text1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45E73CA6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- оформление акта сверки произведенных лабораторных исследований централизованной лаборатории осуществляется по форме в соответствии с приложением 3.6 к настоящему Порядку</w:t>
      </w:r>
      <w:r w:rsidR="00DD64B7" w:rsidRPr="00E6329C">
        <w:rPr>
          <w:color w:val="000000" w:themeColor="text1"/>
          <w:sz w:val="28"/>
          <w:szCs w:val="28"/>
        </w:rPr>
        <w:t>;</w:t>
      </w:r>
    </w:p>
    <w:p w14:paraId="2C59F307" w14:textId="2C534629" w:rsidR="00DD64B7" w:rsidRPr="00E6329C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акта сверки оказанной медицинской помощи</w:t>
      </w:r>
      <w:r w:rsidRPr="00E6329C">
        <w:rPr>
          <w:color w:val="000000" w:themeColor="text1"/>
        </w:rPr>
        <w:t xml:space="preserve"> </w:t>
      </w:r>
      <w:r w:rsidRPr="00E6329C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</w:t>
      </w:r>
      <w:r w:rsidR="000B7C17" w:rsidRPr="00E6329C">
        <w:rPr>
          <w:color w:val="000000" w:themeColor="text1"/>
          <w:sz w:val="28"/>
          <w:szCs w:val="28"/>
        </w:rPr>
        <w:t>(</w:t>
      </w:r>
      <w:r w:rsidR="00387FDA" w:rsidRPr="00E6329C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E6329C">
        <w:rPr>
          <w:color w:val="000000" w:themeColor="text1"/>
          <w:sz w:val="28"/>
          <w:szCs w:val="28"/>
        </w:rPr>
        <w:t>) осуществляется по форме в соответствии с приложением 3.7 к настоящему Порядку.</w:t>
      </w:r>
    </w:p>
    <w:p w14:paraId="3C296849" w14:textId="77777777" w:rsidR="00E25AA1" w:rsidRPr="00E6329C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6636F1B7" w:rsidR="001A6565" w:rsidRPr="00E6329C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ри оплате диагностических услуг (раздел 3.3 Соглашения</w:t>
      </w:r>
      <w:r w:rsidR="003B55E0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№ 1/202</w:t>
      </w:r>
      <w:r w:rsidR="000C096F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="001A656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5F173B56" w14:textId="77777777" w:rsidR="001A6565" w:rsidRPr="00E6329C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1"/>
    <w:p w14:paraId="194C3DEB" w14:textId="23D0BB4A" w:rsidR="003A5DBD" w:rsidRPr="00E6329C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4.1. медицинские организации</w:t>
      </w:r>
      <w:r w:rsidR="003A5DBD" w:rsidRPr="00E6329C">
        <w:rPr>
          <w:color w:val="000000" w:themeColor="text1"/>
          <w:sz w:val="28"/>
        </w:rPr>
        <w:t>,</w:t>
      </w:r>
      <w:r w:rsidRPr="00E6329C">
        <w:rPr>
          <w:color w:val="000000" w:themeColor="text1"/>
          <w:sz w:val="28"/>
        </w:rPr>
        <w:t xml:space="preserve"> </w:t>
      </w:r>
      <w:r w:rsidR="003A5DBD" w:rsidRPr="00E6329C">
        <w:rPr>
          <w:color w:val="000000" w:themeColor="text1"/>
          <w:sz w:val="28"/>
        </w:rPr>
        <w:t>оформляющие направления</w:t>
      </w:r>
      <w:r w:rsidRPr="00E6329C">
        <w:rPr>
          <w:color w:val="000000" w:themeColor="text1"/>
          <w:sz w:val="28"/>
        </w:rPr>
        <w:t xml:space="preserve"> на диагностические услуги</w:t>
      </w:r>
      <w:r w:rsidR="003A5DBD" w:rsidRPr="00E6329C">
        <w:rPr>
          <w:color w:val="000000" w:themeColor="text1"/>
          <w:sz w:val="28"/>
        </w:rPr>
        <w:t>, предусмотренные разделом 3.3 Соглашен</w:t>
      </w:r>
      <w:r w:rsidR="00821909" w:rsidRPr="00E6329C">
        <w:rPr>
          <w:color w:val="000000" w:themeColor="text1"/>
          <w:sz w:val="28"/>
        </w:rPr>
        <w:t>ия                      № 1/202</w:t>
      </w:r>
      <w:r w:rsidR="000C096F" w:rsidRPr="00E6329C">
        <w:rPr>
          <w:color w:val="000000" w:themeColor="text1"/>
          <w:sz w:val="28"/>
        </w:rPr>
        <w:t>3</w:t>
      </w:r>
      <w:r w:rsidR="003A5DBD" w:rsidRPr="00E6329C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E6329C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>
        <w:rPr>
          <w:color w:val="000000" w:themeColor="text1"/>
          <w:sz w:val="28"/>
        </w:rPr>
        <w:t>;</w:t>
      </w:r>
    </w:p>
    <w:p w14:paraId="41501C57" w14:textId="0CD67F05" w:rsidR="003A5DBD" w:rsidRPr="00E6329C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E6329C">
        <w:rPr>
          <w:color w:val="000000" w:themeColor="text1"/>
          <w:sz w:val="28"/>
        </w:rPr>
        <w:t>код цел</w:t>
      </w:r>
      <w:r>
        <w:rPr>
          <w:color w:val="000000" w:themeColor="text1"/>
          <w:sz w:val="28"/>
        </w:rPr>
        <w:t>и</w:t>
      </w:r>
      <w:r w:rsidRPr="00E6329C">
        <w:rPr>
          <w:color w:val="000000" w:themeColor="text1"/>
          <w:sz w:val="28"/>
        </w:rPr>
        <w:t xml:space="preserve"> в соответствии со справочником Т025 «Территориальный классификатор целей посещения»</w:t>
      </w:r>
      <w:r>
        <w:rPr>
          <w:color w:val="000000" w:themeColor="text1"/>
          <w:sz w:val="28"/>
        </w:rPr>
        <w:t>, соответствующий одному из значений 5.1-5.4</w:t>
      </w:r>
      <w:r w:rsidRPr="00E6329C">
        <w:rPr>
          <w:color w:val="000000" w:themeColor="text1"/>
          <w:sz w:val="28"/>
        </w:rPr>
        <w:t>.</w:t>
      </w:r>
      <w:r>
        <w:rPr>
          <w:rStyle w:val="ab"/>
          <w:color w:val="000000" w:themeColor="text1"/>
          <w:sz w:val="28"/>
        </w:rPr>
        <w:footnoteReference w:id="3"/>
      </w:r>
      <w:r w:rsidR="003A5DBD" w:rsidRPr="00E6329C">
        <w:rPr>
          <w:color w:val="000000" w:themeColor="text1"/>
          <w:sz w:val="28"/>
        </w:rPr>
        <w:t xml:space="preserve"> </w:t>
      </w:r>
    </w:p>
    <w:p w14:paraId="395C1045" w14:textId="388A51A5" w:rsidR="001E2570" w:rsidRPr="00E6329C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1/20</w:t>
      </w:r>
      <w:r w:rsidR="00BE5B9C" w:rsidRPr="00E6329C">
        <w:rPr>
          <w:color w:val="000000" w:themeColor="text1"/>
          <w:sz w:val="28"/>
        </w:rPr>
        <w:t>2</w:t>
      </w:r>
      <w:r w:rsidR="000C096F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369AEC1" w:rsidR="001E2570" w:rsidRPr="00E6329C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«P_CEL» = 5.1 – при проведении </w:t>
      </w:r>
      <w:r w:rsidRPr="00E6329C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>
        <w:rPr>
          <w:color w:val="000000" w:themeColor="text1"/>
          <w:sz w:val="28"/>
          <w:szCs w:val="28"/>
        </w:rPr>
        <w:t xml:space="preserve"> </w:t>
      </w:r>
      <w:r w:rsidR="006B0F29">
        <w:rPr>
          <w:sz w:val="28"/>
          <w:szCs w:val="28"/>
        </w:rPr>
        <w:t>и комплексных посещений (в рамках диспансерного наблюдения, медицинской реабилитации)</w:t>
      </w:r>
      <w:r w:rsidR="006B0F29">
        <w:rPr>
          <w:rStyle w:val="ab"/>
          <w:sz w:val="28"/>
          <w:szCs w:val="28"/>
        </w:rPr>
        <w:footnoteReference w:id="4"/>
      </w:r>
      <w:r w:rsidRPr="00E6329C">
        <w:rPr>
          <w:color w:val="000000" w:themeColor="text1"/>
          <w:sz w:val="28"/>
          <w:szCs w:val="28"/>
        </w:rPr>
        <w:t xml:space="preserve"> в амбулаторных условиях</w:t>
      </w:r>
      <w:r w:rsidRPr="00E6329C">
        <w:rPr>
          <w:color w:val="000000" w:themeColor="text1"/>
          <w:sz w:val="28"/>
        </w:rPr>
        <w:t xml:space="preserve">; </w:t>
      </w:r>
    </w:p>
    <w:p w14:paraId="5398642E" w14:textId="77777777" w:rsidR="001E2570" w:rsidRPr="00E6329C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«P_CEL» = 5.2 – при проведении </w:t>
      </w:r>
      <w:r w:rsidRPr="00E6329C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E6329C">
        <w:rPr>
          <w:color w:val="000000" w:themeColor="text1"/>
          <w:sz w:val="28"/>
        </w:rPr>
        <w:t>;</w:t>
      </w:r>
    </w:p>
    <w:p w14:paraId="18480B0F" w14:textId="77777777" w:rsidR="001E2570" w:rsidRPr="00E6329C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«P_CEL» = 5.3 – при проведении </w:t>
      </w:r>
      <w:r w:rsidRPr="00E6329C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E6329C">
        <w:rPr>
          <w:color w:val="000000" w:themeColor="text1"/>
          <w:sz w:val="28"/>
        </w:rPr>
        <w:t>;</w:t>
      </w:r>
    </w:p>
    <w:p w14:paraId="1EDD09D4" w14:textId="77777777" w:rsidR="001E2570" w:rsidRPr="00E6329C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E6329C">
        <w:rPr>
          <w:color w:val="000000" w:themeColor="text1"/>
          <w:sz w:val="28"/>
        </w:rPr>
        <w:t xml:space="preserve">– «P_CEL» = 5.4 – при проведении </w:t>
      </w:r>
      <w:r w:rsidRPr="00E6329C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E6329C">
        <w:rPr>
          <w:color w:val="000000" w:themeColor="text1"/>
          <w:sz w:val="28"/>
        </w:rPr>
        <w:t>.</w:t>
      </w:r>
    </w:p>
    <w:p w14:paraId="20CED984" w14:textId="77777777" w:rsidR="00AA2802" w:rsidRPr="00E6329C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E6329C">
        <w:rPr>
          <w:color w:val="000000" w:themeColor="text1"/>
          <w:sz w:val="28"/>
        </w:rPr>
        <w:lastRenderedPageBreak/>
        <w:t>4.</w:t>
      </w:r>
      <w:r w:rsidR="0073601E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 xml:space="preserve">. </w:t>
      </w:r>
      <w:r w:rsidR="00AA2802" w:rsidRPr="00E6329C">
        <w:rPr>
          <w:color w:val="000000" w:themeColor="text1"/>
          <w:sz w:val="28"/>
        </w:rPr>
        <w:t xml:space="preserve">Установить, что </w:t>
      </w:r>
      <w:r w:rsidR="003B55E0" w:rsidRPr="00E6329C">
        <w:rPr>
          <w:color w:val="000000" w:themeColor="text1"/>
          <w:sz w:val="28"/>
        </w:rPr>
        <w:t>при сверке лабораторных исследований, произведенных централизованными лабораториями</w:t>
      </w:r>
      <w:r w:rsidRPr="00E6329C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E6329C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E6329C">
        <w:rPr>
          <w:color w:val="000000" w:themeColor="text1"/>
          <w:sz w:val="28"/>
          <w:szCs w:val="28"/>
        </w:rPr>
        <w:t>я</w:t>
      </w:r>
      <w:r w:rsidRPr="00E6329C">
        <w:rPr>
          <w:color w:val="000000" w:themeColor="text1"/>
          <w:sz w:val="28"/>
          <w:szCs w:val="28"/>
        </w:rPr>
        <w:t>х и в условиях дневного стационара</w:t>
      </w:r>
      <w:r w:rsidRPr="00E6329C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E6329C">
        <w:rPr>
          <w:color w:val="000000" w:themeColor="text1"/>
          <w:sz w:val="28"/>
        </w:rPr>
        <w:t>, п</w:t>
      </w:r>
      <w:r w:rsidR="00AA2802" w:rsidRPr="00E6329C">
        <w:rPr>
          <w:color w:val="000000" w:themeColor="text1"/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E6329C">
        <w:rPr>
          <w:color w:val="000000" w:themeColor="text1"/>
          <w:sz w:val="28"/>
        </w:rPr>
        <w:t>фондодержателями</w:t>
      </w:r>
      <w:proofErr w:type="spellEnd"/>
      <w:r w:rsidR="00AA2802" w:rsidRPr="00E6329C">
        <w:rPr>
          <w:color w:val="000000" w:themeColor="text1"/>
          <w:sz w:val="28"/>
        </w:rPr>
        <w:t xml:space="preserve">, с указанием </w:t>
      </w:r>
      <w:r w:rsidR="00AA2802" w:rsidRPr="00E6329C">
        <w:rPr>
          <w:color w:val="000000" w:themeColor="text1"/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E6329C">
        <w:rPr>
          <w:color w:val="000000" w:themeColor="text1"/>
          <w:sz w:val="28"/>
          <w:szCs w:val="24"/>
          <w:lang w:val="en-US"/>
        </w:rPr>
        <w:t>CSV</w:t>
      </w:r>
      <w:r w:rsidR="00AA2802" w:rsidRPr="00E6329C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E6329C">
        <w:rPr>
          <w:color w:val="000000" w:themeColor="text1"/>
          <w:sz w:val="28"/>
          <w:szCs w:val="24"/>
        </w:rPr>
        <w:t>1</w:t>
      </w:r>
      <w:r w:rsidR="00AA2802" w:rsidRPr="00E6329C">
        <w:rPr>
          <w:color w:val="000000" w:themeColor="text1"/>
          <w:sz w:val="28"/>
          <w:szCs w:val="24"/>
        </w:rPr>
        <w:t xml:space="preserve"> к настоящему </w:t>
      </w:r>
      <w:r w:rsidR="003B55E0" w:rsidRPr="00E6329C">
        <w:rPr>
          <w:color w:val="000000" w:themeColor="text1"/>
          <w:sz w:val="28"/>
          <w:szCs w:val="24"/>
        </w:rPr>
        <w:t>Порядку</w:t>
      </w:r>
      <w:r w:rsidR="00AA2802" w:rsidRPr="00E6329C">
        <w:rPr>
          <w:color w:val="000000" w:themeColor="text1"/>
          <w:sz w:val="28"/>
          <w:szCs w:val="24"/>
        </w:rPr>
        <w:t xml:space="preserve">). </w:t>
      </w:r>
    </w:p>
    <w:p w14:paraId="3A7B6C14" w14:textId="64255008" w:rsidR="00FB690F" w:rsidRPr="00E6329C" w:rsidRDefault="00FF274A" w:rsidP="00FB690F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bookmarkStart w:id="2" w:name="_Hlk533062323"/>
      <w:r w:rsidRPr="00E6329C">
        <w:rPr>
          <w:color w:val="000000" w:themeColor="text1"/>
          <w:sz w:val="28"/>
        </w:rPr>
        <w:t>4.</w:t>
      </w:r>
      <w:r w:rsidR="0073601E" w:rsidRPr="00E6329C">
        <w:rPr>
          <w:color w:val="000000" w:themeColor="text1"/>
          <w:sz w:val="28"/>
        </w:rPr>
        <w:t>4</w:t>
      </w:r>
      <w:r w:rsidRPr="00E6329C">
        <w:rPr>
          <w:color w:val="000000" w:themeColor="text1"/>
          <w:sz w:val="28"/>
        </w:rPr>
        <w:t>.</w:t>
      </w:r>
      <w:r w:rsidR="00FB690F" w:rsidRPr="00E6329C">
        <w:rPr>
          <w:b/>
          <w:color w:val="000000" w:themeColor="text1"/>
          <w:sz w:val="28"/>
        </w:rPr>
        <w:t xml:space="preserve"> </w:t>
      </w:r>
      <w:bookmarkEnd w:id="2"/>
      <w:r w:rsidR="00FB690F" w:rsidRPr="00E6329C">
        <w:rPr>
          <w:color w:val="000000" w:themeColor="text1"/>
          <w:sz w:val="28"/>
          <w:szCs w:val="28"/>
        </w:rPr>
        <w:t>При заполнении реестра счета</w:t>
      </w:r>
      <w:r w:rsidRPr="00E6329C">
        <w:rPr>
          <w:color w:val="000000" w:themeColor="text1"/>
          <w:sz w:val="28"/>
          <w:szCs w:val="28"/>
        </w:rPr>
        <w:t xml:space="preserve"> в связи с </w:t>
      </w:r>
      <w:r w:rsidRPr="00E6329C">
        <w:rPr>
          <w:color w:val="000000" w:themeColor="text1"/>
          <w:sz w:val="28"/>
        </w:rPr>
        <w:t xml:space="preserve">проведением телемедицинских врачебных консультаций </w:t>
      </w:r>
      <w:r w:rsidR="00FB690F" w:rsidRPr="00E6329C">
        <w:rPr>
          <w:color w:val="000000" w:themeColor="text1"/>
          <w:sz w:val="28"/>
          <w:szCs w:val="28"/>
        </w:rPr>
        <w:t>МО-исполнителем обязательно заполнение элемента «</w:t>
      </w:r>
      <w:r w:rsidR="00FB690F" w:rsidRPr="00E6329C">
        <w:rPr>
          <w:color w:val="000000" w:themeColor="text1"/>
          <w:sz w:val="28"/>
          <w:szCs w:val="28"/>
          <w:lang w:val="en-US"/>
        </w:rPr>
        <w:t>NPR</w:t>
      </w:r>
      <w:r w:rsidR="00FB690F" w:rsidRPr="00E6329C">
        <w:rPr>
          <w:color w:val="000000" w:themeColor="text1"/>
          <w:sz w:val="28"/>
          <w:szCs w:val="28"/>
        </w:rPr>
        <w:t>_</w:t>
      </w:r>
      <w:r w:rsidR="00FB690F" w:rsidRPr="00E6329C">
        <w:rPr>
          <w:color w:val="000000" w:themeColor="text1"/>
          <w:sz w:val="28"/>
          <w:szCs w:val="28"/>
          <w:lang w:val="en-US"/>
        </w:rPr>
        <w:t>MO</w:t>
      </w:r>
      <w:r w:rsidR="00FB690F" w:rsidRPr="00E6329C">
        <w:rPr>
          <w:color w:val="000000" w:themeColor="text1"/>
          <w:sz w:val="28"/>
          <w:szCs w:val="28"/>
        </w:rPr>
        <w:t>» – код МО, направившей на консультацию.</w:t>
      </w:r>
    </w:p>
    <w:p w14:paraId="781C089E" w14:textId="02BD2B00" w:rsidR="003D5E7C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4.5. </w:t>
      </w:r>
      <w:r w:rsidRPr="00E6329C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E6329C">
        <w:rPr>
          <w:color w:val="000000" w:themeColor="text1"/>
          <w:sz w:val="28"/>
          <w:lang w:val="en-US"/>
        </w:rPr>
        <w:t>II</w:t>
      </w:r>
      <w:r w:rsidRPr="00E6329C">
        <w:rPr>
          <w:color w:val="000000" w:themeColor="text1"/>
          <w:sz w:val="28"/>
        </w:rPr>
        <w:t xml:space="preserve"> уровня по видам исследований). При проведении ЭЭГ с видеомониторингом и </w:t>
      </w:r>
      <w:proofErr w:type="spellStart"/>
      <w:r w:rsidRPr="00E6329C">
        <w:rPr>
          <w:color w:val="000000" w:themeColor="text1"/>
          <w:sz w:val="28"/>
        </w:rPr>
        <w:t>полисомнографии</w:t>
      </w:r>
      <w:proofErr w:type="spellEnd"/>
      <w:r w:rsidRPr="00E6329C">
        <w:rPr>
          <w:color w:val="000000" w:themeColor="text1"/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E6329C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E6329C">
        <w:rPr>
          <w:color w:val="000000" w:themeColor="text1"/>
          <w:sz w:val="28"/>
          <w:szCs w:val="28"/>
        </w:rPr>
        <w:t>».</w:t>
      </w:r>
      <w:r w:rsidRPr="00E6329C">
        <w:rPr>
          <w:color w:val="000000" w:themeColor="text1"/>
          <w:sz w:val="28"/>
        </w:rPr>
        <w:t xml:space="preserve"> </w:t>
      </w:r>
    </w:p>
    <w:p w14:paraId="2E2750AE" w14:textId="417AF15D" w:rsidR="005147EE" w:rsidRPr="00E6329C" w:rsidRDefault="005147EE" w:rsidP="003D5E7C">
      <w:pPr>
        <w:ind w:firstLine="708"/>
        <w:jc w:val="both"/>
        <w:rPr>
          <w:color w:val="000000" w:themeColor="text1"/>
          <w:sz w:val="28"/>
        </w:rPr>
      </w:pPr>
      <w:r>
        <w:rPr>
          <w:sz w:val="28"/>
        </w:rPr>
        <w:t xml:space="preserve">4.6. При формировании реестров счетов на оплату лабораторных исследований, проведенных </w:t>
      </w:r>
      <w:r w:rsidRPr="00E6329C">
        <w:rPr>
          <w:color w:val="000000" w:themeColor="text1"/>
          <w:sz w:val="28"/>
          <w:szCs w:val="28"/>
        </w:rPr>
        <w:t xml:space="preserve">в соответствии с пунктом </w:t>
      </w:r>
      <w:r w:rsidRPr="00C070BE">
        <w:rPr>
          <w:sz w:val="28"/>
          <w:szCs w:val="28"/>
        </w:rPr>
        <w:t xml:space="preserve">3.3.3 Соглашения </w:t>
      </w:r>
      <w:r w:rsidRPr="00E6329C">
        <w:rPr>
          <w:color w:val="000000" w:themeColor="text1"/>
          <w:sz w:val="28"/>
          <w:szCs w:val="28"/>
        </w:rPr>
        <w:t>№ 1/2023 значени</w:t>
      </w:r>
      <w:r>
        <w:rPr>
          <w:color w:val="000000" w:themeColor="text1"/>
          <w:sz w:val="28"/>
          <w:szCs w:val="28"/>
        </w:rPr>
        <w:t>е</w:t>
      </w:r>
      <w:r w:rsidRPr="00E6329C">
        <w:rPr>
          <w:color w:val="000000" w:themeColor="text1"/>
          <w:sz w:val="28"/>
          <w:szCs w:val="28"/>
        </w:rPr>
        <w:t xml:space="preserve"> элемент</w:t>
      </w:r>
      <w:r>
        <w:rPr>
          <w:color w:val="000000" w:themeColor="text1"/>
          <w:sz w:val="28"/>
          <w:szCs w:val="28"/>
        </w:rPr>
        <w:t>а</w:t>
      </w:r>
      <w:r w:rsidRPr="00E6329C">
        <w:rPr>
          <w:color w:val="000000" w:themeColor="text1"/>
          <w:sz w:val="28"/>
          <w:szCs w:val="28"/>
        </w:rPr>
        <w:t xml:space="preserve"> «</w:t>
      </w:r>
      <w:r w:rsidR="00CB107F" w:rsidRPr="00E6329C">
        <w:rPr>
          <w:color w:val="000000" w:themeColor="text1"/>
          <w:sz w:val="28"/>
          <w:szCs w:val="28"/>
        </w:rPr>
        <w:t>DATE_IN</w:t>
      </w:r>
      <w:r w:rsidRPr="00E6329C">
        <w:rPr>
          <w:color w:val="000000" w:themeColor="text1"/>
          <w:sz w:val="28"/>
          <w:szCs w:val="28"/>
        </w:rPr>
        <w:t>»</w:t>
      </w:r>
      <w:r>
        <w:rPr>
          <w:color w:val="000000" w:themeColor="text1"/>
          <w:sz w:val="28"/>
          <w:szCs w:val="28"/>
        </w:rPr>
        <w:t xml:space="preserve"> для лабораторных исследований должно соответствовать дате поступления материала в лабораторию или дате забора материала у пациента в лаборатории.</w:t>
      </w:r>
      <w:r>
        <w:rPr>
          <w:rStyle w:val="ab"/>
          <w:color w:val="000000" w:themeColor="text1"/>
          <w:sz w:val="28"/>
          <w:szCs w:val="28"/>
        </w:rPr>
        <w:footnoteReference w:id="5"/>
      </w:r>
    </w:p>
    <w:p w14:paraId="2BEE0DEA" w14:textId="77777777" w:rsidR="00FB690F" w:rsidRPr="00E6329C" w:rsidRDefault="00FB690F" w:rsidP="00FB690F">
      <w:pPr>
        <w:tabs>
          <w:tab w:val="left" w:pos="720"/>
        </w:tabs>
        <w:jc w:val="both"/>
        <w:rPr>
          <w:color w:val="000000" w:themeColor="text1"/>
          <w:sz w:val="28"/>
        </w:rPr>
      </w:pPr>
    </w:p>
    <w:p w14:paraId="66988AE5" w14:textId="3FF0D23A" w:rsidR="00C00685" w:rsidRPr="00E6329C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E6329C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E6329C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E6329C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E6329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E6329C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E6329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E6329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1/202</w:t>
      </w:r>
      <w:r w:rsidR="000B7C17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05155893" w14:textId="77777777" w:rsidR="00C00685" w:rsidRPr="00E6329C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ab/>
      </w:r>
    </w:p>
    <w:p w14:paraId="62A90E8B" w14:textId="539F3072" w:rsidR="00817380" w:rsidRPr="00E6329C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ab/>
      </w:r>
      <w:r w:rsidR="00817380" w:rsidRPr="00E6329C">
        <w:rPr>
          <w:color w:val="000000" w:themeColor="text1"/>
          <w:sz w:val="28"/>
          <w:szCs w:val="28"/>
        </w:rPr>
        <w:t xml:space="preserve">5.1. </w:t>
      </w:r>
      <w:r w:rsidR="00817380" w:rsidRPr="00E6329C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</w:t>
      </w:r>
      <w:r w:rsidR="00817380" w:rsidRPr="00E6329C">
        <w:rPr>
          <w:color w:val="000000" w:themeColor="text1"/>
          <w:sz w:val="28"/>
        </w:rPr>
        <w:lastRenderedPageBreak/>
        <w:t>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E6329C">
        <w:rPr>
          <w:color w:val="000000" w:themeColor="text1"/>
          <w:sz w:val="28"/>
          <w:lang w:val="en-US"/>
        </w:rPr>
        <w:t>P</w:t>
      </w:r>
      <w:r w:rsidR="00817380" w:rsidRPr="00E6329C">
        <w:rPr>
          <w:color w:val="000000" w:themeColor="text1"/>
          <w:sz w:val="28"/>
        </w:rPr>
        <w:t>_</w:t>
      </w:r>
      <w:r w:rsidR="00817380" w:rsidRPr="00E6329C">
        <w:rPr>
          <w:color w:val="000000" w:themeColor="text1"/>
          <w:sz w:val="28"/>
          <w:lang w:val="en-US"/>
        </w:rPr>
        <w:t>CEL</w:t>
      </w:r>
      <w:r w:rsidR="00817380" w:rsidRPr="00E6329C">
        <w:rPr>
          <w:color w:val="000000" w:themeColor="text1"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0A4ED2" w:rsidRPr="00E6329C" w14:paraId="7B682D0E" w14:textId="77777777" w:rsidTr="00E23343">
        <w:tc>
          <w:tcPr>
            <w:tcW w:w="648" w:type="dxa"/>
          </w:tcPr>
          <w:p w14:paraId="0A9FCE9B" w14:textId="77777777" w:rsidR="00817380" w:rsidRPr="00E6329C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E6329C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E6329C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E6329C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E6329C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E6329C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0A4ED2" w:rsidRPr="00E6329C" w14:paraId="23055CEE" w14:textId="77777777" w:rsidTr="00E23343">
        <w:tc>
          <w:tcPr>
            <w:tcW w:w="648" w:type="dxa"/>
          </w:tcPr>
          <w:p w14:paraId="66957476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E6329C" w:rsidRDefault="00817380" w:rsidP="00E23343">
            <w:pPr>
              <w:rPr>
                <w:rStyle w:val="m1"/>
                <w:color w:val="000000" w:themeColor="text1"/>
              </w:rPr>
            </w:pPr>
            <w:r w:rsidRPr="00E6329C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0A4ED2" w:rsidRPr="00E6329C" w14:paraId="79413E84" w14:textId="77777777" w:rsidTr="00E23343">
        <w:trPr>
          <w:trHeight w:val="4354"/>
        </w:trPr>
        <w:tc>
          <w:tcPr>
            <w:tcW w:w="648" w:type="dxa"/>
          </w:tcPr>
          <w:p w14:paraId="1FCAC8E4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1.1</w:t>
            </w:r>
          </w:p>
        </w:tc>
        <w:tc>
          <w:tcPr>
            <w:tcW w:w="5400" w:type="dxa"/>
          </w:tcPr>
          <w:p w14:paraId="41898FAC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proofErr w:type="spellStart"/>
            <w:r w:rsidRPr="00E6329C">
              <w:rPr>
                <w:rStyle w:val="tx1"/>
                <w:b w:val="0"/>
                <w:color w:val="000000" w:themeColor="text1"/>
              </w:rPr>
              <w:t>Посещениe</w:t>
            </w:r>
            <w:proofErr w:type="spellEnd"/>
            <w:r w:rsidRPr="00E6329C">
              <w:rPr>
                <w:rStyle w:val="tx1"/>
                <w:b w:val="0"/>
                <w:color w:val="000000" w:themeColor="text1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4FFCF311" w:rsidR="00817380" w:rsidRPr="00E6329C" w:rsidRDefault="00817380" w:rsidP="00E23343">
            <w:pPr>
              <w:rPr>
                <w:rStyle w:val="m1"/>
                <w:color w:val="000000" w:themeColor="text1"/>
              </w:rPr>
            </w:pPr>
            <w:r w:rsidRPr="00E6329C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E6329C">
                <w:rPr>
                  <w:rStyle w:val="a3"/>
                  <w:color w:val="000000" w:themeColor="text1"/>
                </w:rPr>
                <w:t>2.2.1</w:t>
              </w:r>
            </w:hyperlink>
            <w:r w:rsidRPr="00E6329C">
              <w:rPr>
                <w:color w:val="000000" w:themeColor="text1"/>
                <w:u w:val="single"/>
              </w:rPr>
              <w:t xml:space="preserve">1 </w:t>
            </w:r>
            <w:r w:rsidRPr="00E6329C">
              <w:rPr>
                <w:color w:val="000000" w:themeColor="text1"/>
              </w:rPr>
              <w:t>Соглашения № 1/202</w:t>
            </w:r>
            <w:r w:rsidR="000B7C17" w:rsidRPr="00E6329C">
              <w:rPr>
                <w:color w:val="000000" w:themeColor="text1"/>
              </w:rPr>
              <w:t>3</w:t>
            </w:r>
          </w:p>
        </w:tc>
      </w:tr>
      <w:tr w:rsidR="000A4ED2" w:rsidRPr="00E6329C" w14:paraId="27C2CA6F" w14:textId="77777777" w:rsidTr="00E23343">
        <w:tc>
          <w:tcPr>
            <w:tcW w:w="648" w:type="dxa"/>
          </w:tcPr>
          <w:p w14:paraId="5708593E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76549323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Диспансерное наблюдение</w:t>
            </w:r>
          </w:p>
        </w:tc>
        <w:tc>
          <w:tcPr>
            <w:tcW w:w="3416" w:type="dxa"/>
          </w:tcPr>
          <w:p w14:paraId="259D89F9" w14:textId="77777777" w:rsidR="00817380" w:rsidRPr="00E6329C" w:rsidRDefault="00817380" w:rsidP="00E23343">
            <w:pPr>
              <w:rPr>
                <w:color w:val="000000" w:themeColor="text1"/>
              </w:rPr>
            </w:pPr>
          </w:p>
        </w:tc>
      </w:tr>
      <w:tr w:rsidR="000A4ED2" w:rsidRPr="00E6329C" w14:paraId="77263611" w14:textId="77777777" w:rsidTr="00E23343">
        <w:tc>
          <w:tcPr>
            <w:tcW w:w="648" w:type="dxa"/>
          </w:tcPr>
          <w:p w14:paraId="76DCC7E8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 xml:space="preserve">проведение комплексного обследования в Центре здоровья  </w:t>
            </w:r>
          </w:p>
        </w:tc>
      </w:tr>
      <w:tr w:rsidR="000A4ED2" w:rsidRPr="00E6329C" w14:paraId="331A6B7D" w14:textId="77777777" w:rsidTr="00E23343">
        <w:tc>
          <w:tcPr>
            <w:tcW w:w="648" w:type="dxa"/>
          </w:tcPr>
          <w:p w14:paraId="0FF5224A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E6329C" w:rsidRDefault="00817380" w:rsidP="00E23343">
            <w:pPr>
              <w:rPr>
                <w:color w:val="000000" w:themeColor="text1"/>
              </w:rPr>
            </w:pPr>
          </w:p>
        </w:tc>
      </w:tr>
      <w:tr w:rsidR="000A4ED2" w:rsidRPr="00E6329C" w14:paraId="5B1862D2" w14:textId="77777777" w:rsidTr="00E23343">
        <w:tc>
          <w:tcPr>
            <w:tcW w:w="648" w:type="dxa"/>
          </w:tcPr>
          <w:p w14:paraId="179A633E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E6329C" w:rsidRDefault="00817380" w:rsidP="00E2334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болезни);  профилактический осмотр при оказании стоматологической помощи, не предусмотренный в составе комплексного посещения; повторное посещение в Центре здоровья)</w:t>
            </w:r>
          </w:p>
        </w:tc>
      </w:tr>
      <w:tr w:rsidR="000A4ED2" w:rsidRPr="00E6329C" w14:paraId="4495211D" w14:textId="77777777" w:rsidTr="00E23343">
        <w:tc>
          <w:tcPr>
            <w:tcW w:w="648" w:type="dxa"/>
          </w:tcPr>
          <w:p w14:paraId="5193FE2F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0A4ED2" w:rsidRPr="00E6329C" w14:paraId="113B7275" w14:textId="77777777" w:rsidTr="00E23343">
        <w:tc>
          <w:tcPr>
            <w:tcW w:w="648" w:type="dxa"/>
          </w:tcPr>
          <w:p w14:paraId="28241C92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5.1</w:t>
            </w:r>
          </w:p>
          <w:p w14:paraId="0C68C803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6AE9BB76" w:rsidR="00817380" w:rsidRPr="006B0F29" w:rsidRDefault="00817380" w:rsidP="00E23343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6B0F29">
              <w:rPr>
                <w:rStyle w:val="tx1"/>
                <w:b w:val="0"/>
                <w:strike/>
                <w:color w:val="000000" w:themeColor="text1"/>
              </w:rPr>
              <w:t xml:space="preserve">Лабораторная диагностика в ЦКДЛ в рамках обращения по заболеванию в амбулаторных условиях </w:t>
            </w:r>
            <w:r w:rsidR="006B0F29" w:rsidRPr="006B0F29">
              <w:rPr>
                <w:rStyle w:val="tx1"/>
                <w:b w:val="0"/>
                <w:bCs w:val="0"/>
              </w:rPr>
              <w:t xml:space="preserve">Лабораторная диагностика в ЦКДЛ в рамках обращения по заболеванию </w:t>
            </w:r>
            <w:r w:rsidR="006B0F29" w:rsidRPr="006B0F29">
              <w:rPr>
                <w:rStyle w:val="tx1"/>
                <w:b w:val="0"/>
                <w:bCs w:val="0"/>
                <w:color w:val="000000" w:themeColor="text1"/>
              </w:rPr>
              <w:t>и комплексных посещений (в рамках диспансерного наблюдения, медицинской реабилитации) в амбулаторных условиях</w:t>
            </w:r>
            <w:r w:rsidR="006B0F29">
              <w:rPr>
                <w:rStyle w:val="ab"/>
                <w:color w:val="000000" w:themeColor="text1"/>
              </w:rPr>
              <w:footnoteReference w:id="6"/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0A4ED2" w:rsidRPr="00E6329C" w14:paraId="6A10409E" w14:textId="77777777" w:rsidTr="00E23343">
        <w:tc>
          <w:tcPr>
            <w:tcW w:w="648" w:type="dxa"/>
          </w:tcPr>
          <w:p w14:paraId="30A2B75D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E6329C" w:rsidRDefault="00817380" w:rsidP="00E23343">
            <w:pPr>
              <w:rPr>
                <w:color w:val="000000" w:themeColor="text1"/>
              </w:rPr>
            </w:pPr>
          </w:p>
        </w:tc>
      </w:tr>
      <w:tr w:rsidR="000A4ED2" w:rsidRPr="00E6329C" w14:paraId="45D5CDAD" w14:textId="77777777" w:rsidTr="00E23343">
        <w:tc>
          <w:tcPr>
            <w:tcW w:w="648" w:type="dxa"/>
          </w:tcPr>
          <w:p w14:paraId="0C8BDB19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E6329C" w:rsidRDefault="00817380" w:rsidP="00E23343">
            <w:pPr>
              <w:rPr>
                <w:color w:val="000000" w:themeColor="text1"/>
              </w:rPr>
            </w:pPr>
          </w:p>
        </w:tc>
      </w:tr>
      <w:tr w:rsidR="000A4ED2" w:rsidRPr="00E6329C" w14:paraId="27DF07C6" w14:textId="77777777" w:rsidTr="00E23343">
        <w:tc>
          <w:tcPr>
            <w:tcW w:w="648" w:type="dxa"/>
          </w:tcPr>
          <w:p w14:paraId="36403306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lastRenderedPageBreak/>
              <w:t>5.4</w:t>
            </w:r>
          </w:p>
        </w:tc>
        <w:tc>
          <w:tcPr>
            <w:tcW w:w="5400" w:type="dxa"/>
          </w:tcPr>
          <w:p w14:paraId="57F24A77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диспансеризации</w:t>
            </w:r>
            <w:r w:rsidRPr="00E6329C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E6329C" w:rsidRDefault="00817380" w:rsidP="00E23343">
            <w:pPr>
              <w:rPr>
                <w:color w:val="000000" w:themeColor="text1"/>
              </w:rPr>
            </w:pPr>
          </w:p>
        </w:tc>
      </w:tr>
      <w:tr w:rsidR="000A4ED2" w:rsidRPr="00E6329C" w14:paraId="679A83BD" w14:textId="77777777" w:rsidTr="00E23343">
        <w:tc>
          <w:tcPr>
            <w:tcW w:w="648" w:type="dxa"/>
          </w:tcPr>
          <w:p w14:paraId="3F56B1B5" w14:textId="1BA69E23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E6329C" w:rsidRDefault="00DD64B7" w:rsidP="00DD64B7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0A4ED2" w:rsidRPr="00E6329C" w14:paraId="3C56C363" w14:textId="77777777" w:rsidTr="00E23343">
        <w:tc>
          <w:tcPr>
            <w:tcW w:w="648" w:type="dxa"/>
          </w:tcPr>
          <w:p w14:paraId="2DBCC5D3" w14:textId="45DF3840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6.2</w:t>
            </w:r>
          </w:p>
        </w:tc>
        <w:tc>
          <w:tcPr>
            <w:tcW w:w="5400" w:type="dxa"/>
          </w:tcPr>
          <w:p w14:paraId="3DFDF32A" w14:textId="1F7DDAA0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</w:t>
            </w:r>
          </w:p>
        </w:tc>
        <w:tc>
          <w:tcPr>
            <w:tcW w:w="3416" w:type="dxa"/>
          </w:tcPr>
          <w:p w14:paraId="52665EFC" w14:textId="58B2F5B5" w:rsidR="00DD64B7" w:rsidRPr="00E6329C" w:rsidRDefault="00DD64B7" w:rsidP="00DD64B7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0A4ED2" w:rsidRPr="00E6329C" w14:paraId="31A6A786" w14:textId="77777777" w:rsidTr="00E23343">
        <w:tc>
          <w:tcPr>
            <w:tcW w:w="648" w:type="dxa"/>
          </w:tcPr>
          <w:p w14:paraId="67927EA2" w14:textId="34933559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6.3</w:t>
            </w:r>
          </w:p>
        </w:tc>
        <w:tc>
          <w:tcPr>
            <w:tcW w:w="5400" w:type="dxa"/>
          </w:tcPr>
          <w:p w14:paraId="7A110C9A" w14:textId="0E727080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DD64B7" w:rsidRPr="00E6329C" w:rsidRDefault="00DD64B7" w:rsidP="00DD64B7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</w:tbl>
    <w:p w14:paraId="3239F007" w14:textId="471EA9F8" w:rsidR="00817380" w:rsidRPr="00E6329C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E6329C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54F0FD3F" w:rsidR="005413D7" w:rsidRPr="00E6329C" w:rsidRDefault="005413D7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 xml:space="preserve">5.2. При </w:t>
      </w:r>
      <w:r w:rsidRPr="00E6329C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E6329C">
        <w:rPr>
          <w:b/>
          <w:color w:val="000000" w:themeColor="text1"/>
          <w:sz w:val="28"/>
          <w:szCs w:val="28"/>
        </w:rPr>
        <w:t>комплексных</w:t>
      </w:r>
      <w:r w:rsidRPr="00E6329C">
        <w:rPr>
          <w:color w:val="000000" w:themeColor="text1"/>
          <w:sz w:val="28"/>
          <w:szCs w:val="28"/>
        </w:rPr>
        <w:t xml:space="preserve"> </w:t>
      </w:r>
      <w:r w:rsidRPr="00E6329C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Pr="00E6329C">
        <w:rPr>
          <w:color w:val="000000" w:themeColor="text1"/>
          <w:sz w:val="28"/>
          <w:szCs w:val="28"/>
        </w:rPr>
        <w:t xml:space="preserve">, а также в </w:t>
      </w:r>
      <w:r w:rsidRPr="00E6329C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E6329C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Pr="00E6329C">
        <w:rPr>
          <w:color w:val="000000" w:themeColor="text1"/>
          <w:sz w:val="28"/>
          <w:szCs w:val="28"/>
        </w:rPr>
        <w:t xml:space="preserve">   учитываются следующие особенности:</w:t>
      </w:r>
    </w:p>
    <w:p w14:paraId="0C219FB3" w14:textId="6E281F33" w:rsidR="00FB690F" w:rsidRPr="00E6329C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E6329C">
        <w:rPr>
          <w:color w:val="000000" w:themeColor="text1"/>
        </w:rPr>
        <w:t>1</w:t>
      </w:r>
      <w:r w:rsidR="00FB690F" w:rsidRPr="00E6329C">
        <w:rPr>
          <w:color w:val="000000" w:themeColor="text1"/>
        </w:rPr>
        <w:t xml:space="preserve">) при включении в реестр счета </w:t>
      </w:r>
      <w:r w:rsidR="00FD28EB" w:rsidRPr="00E6329C">
        <w:rPr>
          <w:color w:val="000000" w:themeColor="text1"/>
        </w:rPr>
        <w:t xml:space="preserve">в составе сведений об услугах </w:t>
      </w:r>
      <w:r w:rsidR="00FB690F" w:rsidRPr="00E6329C">
        <w:rPr>
          <w:color w:val="000000" w:themeColor="text1"/>
        </w:rPr>
        <w:t>посещений с профилактической целью в обязательном порядке заполняется элемент «CODE_USL</w:t>
      </w:r>
      <w:r w:rsidR="00AF352C" w:rsidRPr="00E6329C">
        <w:rPr>
          <w:color w:val="000000" w:themeColor="text1"/>
        </w:rPr>
        <w:t xml:space="preserve"> </w:t>
      </w:r>
      <w:r w:rsidR="00475D35" w:rsidRPr="00E6329C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E6329C">
        <w:rPr>
          <w:color w:val="000000" w:themeColor="text1"/>
        </w:rPr>
        <w:t>по классу медицинской услуги «В» разделу «04»</w:t>
      </w:r>
      <w:r w:rsidR="00FD28EB" w:rsidRPr="00E6329C">
        <w:rPr>
          <w:color w:val="000000" w:themeColor="text1"/>
        </w:rPr>
        <w:t xml:space="preserve">. Код услуги «В04.026.002» для среднего медицинского персонала, ведущего самостоятельный прием (за исключением зубного врача), </w:t>
      </w:r>
      <w:proofErr w:type="gramStart"/>
      <w:r w:rsidR="00FD28EB" w:rsidRPr="00E6329C">
        <w:rPr>
          <w:color w:val="000000" w:themeColor="text1"/>
        </w:rPr>
        <w:t>для  зубного</w:t>
      </w:r>
      <w:proofErr w:type="gramEnd"/>
      <w:r w:rsidR="00FD28EB" w:rsidRPr="00E6329C">
        <w:rPr>
          <w:color w:val="000000" w:themeColor="text1"/>
        </w:rPr>
        <w:t xml:space="preserve"> врача – код услуги «B04.065.004»</w:t>
      </w:r>
      <w:r w:rsidR="00FB690F" w:rsidRPr="00E6329C">
        <w:rPr>
          <w:color w:val="000000" w:themeColor="text1"/>
        </w:rPr>
        <w:t>;</w:t>
      </w:r>
    </w:p>
    <w:p w14:paraId="00F83E31" w14:textId="797E79E3" w:rsidR="00FB690F" w:rsidRPr="00E6329C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</w:t>
      </w:r>
      <w:r w:rsidR="00FB690F" w:rsidRPr="00E6329C">
        <w:rPr>
          <w:color w:val="000000" w:themeColor="text1"/>
          <w:sz w:val="28"/>
          <w:szCs w:val="28"/>
        </w:rPr>
        <w:t xml:space="preserve">) при включении в реестр счета и счет посещений </w:t>
      </w:r>
      <w:r w:rsidR="00912C1A" w:rsidRPr="00E6329C">
        <w:rPr>
          <w:color w:val="000000" w:themeColor="text1"/>
          <w:sz w:val="28"/>
          <w:szCs w:val="28"/>
        </w:rPr>
        <w:t xml:space="preserve">взрослого населения </w:t>
      </w:r>
      <w:r w:rsidR="00FB690F" w:rsidRPr="00E6329C">
        <w:rPr>
          <w:color w:val="000000" w:themeColor="text1"/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E6329C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3)</w:t>
      </w:r>
      <w:r w:rsidR="00FB690F" w:rsidRPr="00E6329C">
        <w:rPr>
          <w:color w:val="000000" w:themeColor="text1"/>
          <w:sz w:val="28"/>
        </w:rPr>
        <w:t xml:space="preserve"> при </w:t>
      </w:r>
      <w:r w:rsidR="00912C1A" w:rsidRPr="00E6329C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E6329C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E6329C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E6329C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E6329C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6BAEB8A6" w:rsidR="00C627CC" w:rsidRPr="00E6329C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lastRenderedPageBreak/>
        <w:t>4) при проведении профилактических медицинских осмотров, в том числе в рамках диспансеризации, в реестре счета заполняются все необходимые сведения по кодам услуг. По всем услугам: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265EBC0F" w14:textId="7B7C26C3" w:rsidR="00FB690F" w:rsidRPr="00E6329C" w:rsidRDefault="00C627CC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5</w:t>
      </w:r>
      <w:r w:rsidR="00FB690F" w:rsidRPr="00E6329C">
        <w:rPr>
          <w:color w:val="000000" w:themeColor="text1"/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E6329C" w:rsidRDefault="00FB690F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ab/>
        <w:t>– «P_CEL» = 2.3 - Комплексное обследование;</w:t>
      </w:r>
    </w:p>
    <w:p w14:paraId="7E0B0C81" w14:textId="37683D03" w:rsidR="00FB690F" w:rsidRPr="00E6329C" w:rsidRDefault="00FB690F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ab/>
        <w:t xml:space="preserve">– «CODE_USL» по коду номенклатуры </w:t>
      </w:r>
      <w:r w:rsidR="005413D7" w:rsidRPr="00E6329C">
        <w:rPr>
          <w:color w:val="000000" w:themeColor="text1"/>
          <w:sz w:val="28"/>
        </w:rPr>
        <w:t>медицинских услуг «В03.047.002»;</w:t>
      </w:r>
    </w:p>
    <w:p w14:paraId="226E20C6" w14:textId="33F007EB" w:rsidR="005413D7" w:rsidRPr="00E6329C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6</w:t>
      </w:r>
      <w:r w:rsidR="005413D7" w:rsidRPr="00E6329C">
        <w:rPr>
          <w:color w:val="000000" w:themeColor="text1"/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737DDB19" w14:textId="56276A46" w:rsidR="00FD1A26" w:rsidRPr="00E6329C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7</w:t>
      </w:r>
      <w:r w:rsidR="00FD1A26" w:rsidRPr="00E6329C">
        <w:rPr>
          <w:color w:val="000000" w:themeColor="text1"/>
          <w:sz w:val="28"/>
        </w:rPr>
        <w:t xml:space="preserve">) при посещении врача-терапевта с целью вакцинации от новой коронавирусной инфекции COVID-19 обязательно заполнение элемента «CODE_USL» по коду номенклатуры медицинских услуг «B04.047.004.005 - </w:t>
      </w:r>
      <w:r w:rsidR="00FD1A26" w:rsidRPr="00E6329C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Профилактический прием (осмотр, консультация) врача-терапевта участкового перед вакцинацией </w:t>
      </w:r>
      <w:r w:rsidR="00FD1A26" w:rsidRPr="00E6329C">
        <w:rPr>
          <w:color w:val="000000" w:themeColor="text1"/>
          <w:sz w:val="28"/>
        </w:rPr>
        <w:t>от новой коронавирусной инфекции COVID-19»</w:t>
      </w:r>
      <w:r w:rsidR="00167DEC" w:rsidRPr="00E6329C">
        <w:rPr>
          <w:color w:val="000000" w:themeColor="text1"/>
          <w:sz w:val="28"/>
        </w:rPr>
        <w:t>;</w:t>
      </w:r>
    </w:p>
    <w:p w14:paraId="260285BD" w14:textId="06931D09" w:rsidR="00167DEC" w:rsidRPr="00E6329C" w:rsidRDefault="00167DEC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 xml:space="preserve">8) при проведении </w:t>
      </w:r>
      <w:proofErr w:type="gramStart"/>
      <w:r w:rsidRPr="00E6329C">
        <w:rPr>
          <w:color w:val="000000" w:themeColor="text1"/>
          <w:sz w:val="28"/>
        </w:rPr>
        <w:t>диспансеризации  взрослого</w:t>
      </w:r>
      <w:proofErr w:type="gramEnd"/>
      <w:r w:rsidRPr="00E6329C">
        <w:rPr>
          <w:color w:val="000000" w:themeColor="text1"/>
          <w:sz w:val="28"/>
        </w:rPr>
        <w:t xml:space="preserve"> населения в</w:t>
      </w:r>
      <w:r w:rsidRPr="00E6329C">
        <w:rPr>
          <w:color w:val="000000" w:themeColor="text1"/>
          <w:sz w:val="28"/>
          <w:szCs w:val="28"/>
        </w:rPr>
        <w:t xml:space="preserve"> случае, если на фельдшера возложены обязанности врача-терапевта по проведению диспансеризации в соответствии с приказом Минздравсоцразвития России от 23.03.2012 № 252н, в реестрах счета заполняется услуга «B04.047.004.001 - врач-терапевт (диспансеризация 1 этап)»</w:t>
      </w:r>
      <w:r w:rsidR="006605FF">
        <w:rPr>
          <w:color w:val="000000" w:themeColor="text1"/>
          <w:sz w:val="28"/>
          <w:szCs w:val="28"/>
        </w:rPr>
        <w:t>.</w:t>
      </w:r>
    </w:p>
    <w:p w14:paraId="4124F358" w14:textId="49D15C4E" w:rsidR="00167DEC" w:rsidRPr="00E6329C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08EBBD0F" w14:textId="2FCA2667" w:rsidR="000C3BC0" w:rsidRPr="00E6329C" w:rsidRDefault="005E1ED5" w:rsidP="005E1ED5">
      <w:pPr>
        <w:ind w:firstLine="708"/>
        <w:jc w:val="both"/>
        <w:rPr>
          <w:b/>
          <w:bCs/>
          <w:color w:val="000000" w:themeColor="text1"/>
          <w:sz w:val="28"/>
        </w:rPr>
      </w:pPr>
      <w:r w:rsidRPr="00E6329C">
        <w:rPr>
          <w:b/>
          <w:bCs/>
          <w:color w:val="000000" w:themeColor="text1"/>
          <w:sz w:val="28"/>
          <w:szCs w:val="28"/>
        </w:rPr>
        <w:t xml:space="preserve">5.2.1. </w:t>
      </w:r>
      <w:r w:rsidR="00C627CC" w:rsidRPr="00E6329C">
        <w:rPr>
          <w:b/>
          <w:bCs/>
          <w:color w:val="000000" w:themeColor="text1"/>
          <w:sz w:val="28"/>
          <w:szCs w:val="28"/>
        </w:rPr>
        <w:t>Профилактические осмотры, в том числе диспансеризация:</w:t>
      </w:r>
    </w:p>
    <w:p w14:paraId="56C0963B" w14:textId="77777777" w:rsidR="000E1655" w:rsidRPr="00E6329C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Формирование реестров в части проведенных исследований кала на скрытую кровь иммунохимическим методом (</w:t>
      </w:r>
      <w:proofErr w:type="spellStart"/>
      <w:r w:rsidRPr="00E6329C">
        <w:rPr>
          <w:color w:val="000000" w:themeColor="text1"/>
          <w:sz w:val="28"/>
        </w:rPr>
        <w:t>иммунотурбодиметрический</w:t>
      </w:r>
      <w:proofErr w:type="spellEnd"/>
      <w:r w:rsidRPr="00E6329C">
        <w:rPr>
          <w:color w:val="000000" w:themeColor="text1"/>
          <w:sz w:val="28"/>
        </w:rPr>
        <w:t xml:space="preserve"> количественный тест), а также исследований уровня </w:t>
      </w:r>
      <w:proofErr w:type="spellStart"/>
      <w:r w:rsidRPr="00E6329C">
        <w:rPr>
          <w:color w:val="000000" w:themeColor="text1"/>
          <w:sz w:val="28"/>
        </w:rPr>
        <w:t>простатспецифического</w:t>
      </w:r>
      <w:proofErr w:type="spellEnd"/>
      <w:r w:rsidRPr="00E6329C">
        <w:rPr>
          <w:color w:val="000000" w:themeColor="text1"/>
          <w:sz w:val="28"/>
        </w:rPr>
        <w:t xml:space="preserve"> антигена свободного в крови, цитологических исследований и т.п.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</w:p>
    <w:p w14:paraId="35502E99" w14:textId="77777777" w:rsidR="000E1655" w:rsidRPr="00E6329C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</w:t>
      </w:r>
      <w:r w:rsidRPr="00E6329C">
        <w:rPr>
          <w:color w:val="000000" w:themeColor="text1"/>
          <w:sz w:val="28"/>
        </w:rPr>
        <w:lastRenderedPageBreak/>
        <w:t xml:space="preserve">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E6329C">
        <w:rPr>
          <w:color w:val="000000" w:themeColor="text1"/>
          <w:sz w:val="28"/>
        </w:rPr>
        <w:t>простатспецифического</w:t>
      </w:r>
      <w:proofErr w:type="spellEnd"/>
      <w:r w:rsidRPr="00E6329C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 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2B0CFC60" w:rsidR="000E1655" w:rsidRPr="00E6329C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2) исполнитель централизованных услуг (ГБУЗ «Камчатский краевой центр по профилактике и борьбе со СПИД и инфекционными заболеваниями», ГБУЗ «Камчатский краевой онкологический диспансер»)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</w:t>
      </w:r>
      <w:proofErr w:type="spellStart"/>
      <w:r w:rsidRPr="00E6329C">
        <w:rPr>
          <w:color w:val="000000" w:themeColor="text1"/>
          <w:sz w:val="28"/>
        </w:rPr>
        <w:t>простатспецифического</w:t>
      </w:r>
      <w:proofErr w:type="spellEnd"/>
      <w:r w:rsidRPr="00E6329C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 и т.п. по тарифу, установленному в соответствии с</w:t>
      </w:r>
      <w:r w:rsidR="00C627CC" w:rsidRPr="00E6329C">
        <w:rPr>
          <w:color w:val="000000" w:themeColor="text1"/>
          <w:sz w:val="28"/>
        </w:rPr>
        <w:t xml:space="preserve"> </w:t>
      </w:r>
      <w:r w:rsidRPr="00E6329C">
        <w:rPr>
          <w:color w:val="000000" w:themeColor="text1"/>
          <w:sz w:val="28"/>
        </w:rPr>
        <w:t>Соглашени</w:t>
      </w:r>
      <w:r w:rsidR="00C627CC" w:rsidRPr="00E6329C">
        <w:rPr>
          <w:color w:val="000000" w:themeColor="text1"/>
          <w:sz w:val="28"/>
        </w:rPr>
        <w:t>ем</w:t>
      </w:r>
      <w:r w:rsidRPr="00E6329C">
        <w:rPr>
          <w:color w:val="000000" w:themeColor="text1"/>
          <w:sz w:val="28"/>
        </w:rPr>
        <w:t xml:space="preserve"> № 1/20</w:t>
      </w:r>
      <w:r w:rsidR="00BE5B9C" w:rsidRPr="00E6329C">
        <w:rPr>
          <w:color w:val="000000" w:themeColor="text1"/>
          <w:sz w:val="28"/>
        </w:rPr>
        <w:t>2</w:t>
      </w:r>
      <w:r w:rsidR="000C096F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218539E6" w:rsidR="000E1655" w:rsidRPr="00E6329C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лабораторных исследований</w:t>
      </w:r>
      <w:r w:rsidR="005413D7" w:rsidRPr="00E6329C">
        <w:rPr>
          <w:color w:val="000000" w:themeColor="text1"/>
          <w:sz w:val="28"/>
          <w:szCs w:val="28"/>
        </w:rPr>
        <w:t xml:space="preserve">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3163A895" w:rsidR="000E1655" w:rsidRPr="00E6329C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Оплата страховой медицинской организацией лабораторных 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лабораторные 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настоящему Порядку).</w:t>
      </w:r>
    </w:p>
    <w:p w14:paraId="49E87E86" w14:textId="77777777" w:rsidR="00E94435" w:rsidRPr="00E6329C" w:rsidRDefault="00E94435" w:rsidP="003975C4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E6329C">
        <w:rPr>
          <w:color w:val="000000" w:themeColor="text1"/>
          <w:sz w:val="28"/>
          <w:szCs w:val="28"/>
          <w:lang w:val="en-US"/>
        </w:rPr>
        <w:t>VBR</w:t>
      </w:r>
      <w:r w:rsidRPr="00E6329C">
        <w:rPr>
          <w:color w:val="000000" w:themeColor="text1"/>
          <w:sz w:val="28"/>
          <w:szCs w:val="28"/>
        </w:rPr>
        <w:t>» заполняет значением «1».</w:t>
      </w:r>
    </w:p>
    <w:p w14:paraId="2B6D7B45" w14:textId="5E6A853E" w:rsidR="000E1655" w:rsidRPr="00E6329C" w:rsidRDefault="000E1655" w:rsidP="00A21B6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5.2.1.2. В текущем календарном году к оплате предъявляется только 1 законченный случай (профилактический медицинский осмотр или 1-й этап </w:t>
      </w:r>
      <w:r w:rsidRPr="00E6329C">
        <w:rPr>
          <w:color w:val="000000" w:themeColor="text1"/>
          <w:sz w:val="28"/>
          <w:szCs w:val="28"/>
        </w:rPr>
        <w:lastRenderedPageBreak/>
        <w:t>диспансеризации) на 1 застрахованное по обязательному медицинскому страхованию лицо.</w:t>
      </w:r>
    </w:p>
    <w:p w14:paraId="221EC994" w14:textId="076FEF70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 электронном формате реестра счета:</w:t>
      </w:r>
    </w:p>
    <w:p w14:paraId="1227FF7F" w14:textId="09E36142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устанавливается значение элемента </w:t>
      </w:r>
      <w:r w:rsidRPr="006B0F29">
        <w:rPr>
          <w:strike/>
          <w:color w:val="000000" w:themeColor="text1"/>
          <w:sz w:val="28"/>
          <w:szCs w:val="28"/>
        </w:rPr>
        <w:t xml:space="preserve">«IDSP» = </w:t>
      </w:r>
      <w:r w:rsidR="0043784A" w:rsidRPr="006B0F29">
        <w:rPr>
          <w:strike/>
          <w:color w:val="000000" w:themeColor="text1"/>
          <w:sz w:val="28"/>
          <w:szCs w:val="28"/>
        </w:rPr>
        <w:t>31</w:t>
      </w:r>
      <w:r w:rsidR="00C627CC" w:rsidRPr="006B0F29">
        <w:rPr>
          <w:strike/>
          <w:color w:val="000000" w:themeColor="text1"/>
          <w:sz w:val="28"/>
          <w:szCs w:val="28"/>
        </w:rPr>
        <w:t xml:space="preserve"> или 44</w:t>
      </w:r>
      <w:r w:rsidR="006B0F29">
        <w:rPr>
          <w:color w:val="000000" w:themeColor="text1"/>
          <w:sz w:val="28"/>
          <w:szCs w:val="28"/>
        </w:rPr>
        <w:t xml:space="preserve"> </w:t>
      </w:r>
      <w:r w:rsidR="006B0F29" w:rsidRPr="00E6329C">
        <w:rPr>
          <w:color w:val="000000" w:themeColor="text1"/>
          <w:sz w:val="28"/>
          <w:szCs w:val="28"/>
        </w:rPr>
        <w:t xml:space="preserve">«IDSP» = </w:t>
      </w:r>
      <w:r w:rsidR="006B0F29">
        <w:rPr>
          <w:color w:val="000000" w:themeColor="text1"/>
          <w:sz w:val="28"/>
          <w:szCs w:val="28"/>
        </w:rPr>
        <w:t xml:space="preserve">29 </w:t>
      </w:r>
      <w:r w:rsidR="006B0F29">
        <w:rPr>
          <w:rStyle w:val="ab"/>
          <w:color w:val="000000" w:themeColor="text1"/>
          <w:sz w:val="28"/>
          <w:szCs w:val="28"/>
        </w:rPr>
        <w:footnoteReference w:id="7"/>
      </w:r>
      <w:r w:rsidRPr="00E6329C">
        <w:rPr>
          <w:color w:val="000000" w:themeColor="text1"/>
          <w:sz w:val="28"/>
          <w:szCs w:val="28"/>
        </w:rPr>
        <w:t>;</w:t>
      </w:r>
    </w:p>
    <w:p w14:paraId="23815E9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238E1DF3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медицинские услуги (осмотры и исследования), по которым имеется отказ застрахованного лица, отражаются с датой отказа (поля «DATE_IN», «DATE_OUT») с указанием в поле «COMENTU» слова «ОТКАЗ»;</w:t>
      </w:r>
    </w:p>
    <w:p w14:paraId="7105BCAA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E6329C" w:rsidRDefault="00A21B6C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</w:t>
      </w:r>
      <w:r w:rsidR="000E1655" w:rsidRPr="00E6329C">
        <w:rPr>
          <w:color w:val="000000" w:themeColor="text1"/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5D7BC080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</w:t>
      </w:r>
      <w:r w:rsidR="005262D3" w:rsidRPr="00E6329C">
        <w:rPr>
          <w:color w:val="000000" w:themeColor="text1"/>
          <w:sz w:val="28"/>
          <w:szCs w:val="28"/>
        </w:rPr>
        <w:t>)</w:t>
      </w:r>
      <w:r w:rsidRPr="00E6329C">
        <w:rPr>
          <w:color w:val="000000" w:themeColor="text1"/>
          <w:sz w:val="28"/>
          <w:szCs w:val="28"/>
        </w:rPr>
        <w:t>,</w:t>
      </w:r>
    </w:p>
    <w:p w14:paraId="03E8B574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проведение маммографии, </w:t>
      </w:r>
    </w:p>
    <w:p w14:paraId="1185CD2E" w14:textId="78A8E2A6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методом,</w:t>
      </w:r>
    </w:p>
    <w:p w14:paraId="551D0D5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6F94E269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определение простат-специфического антигена в крови.</w:t>
      </w:r>
    </w:p>
    <w:p w14:paraId="3DBED646" w14:textId="5D2F0648" w:rsidR="005262D3" w:rsidRPr="00E6329C" w:rsidRDefault="005262D3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7881732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424CA36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Маммография:</w:t>
      </w:r>
    </w:p>
    <w:p w14:paraId="426E6E0E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4635B8F5" w:rsidR="000E1655" w:rsidRPr="00E6329C" w:rsidRDefault="000E1655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</w:t>
      </w:r>
      <w:r w:rsidR="000B4EEE" w:rsidRPr="00E6329C">
        <w:rPr>
          <w:color w:val="000000" w:themeColor="text1"/>
          <w:sz w:val="28"/>
          <w:szCs w:val="28"/>
        </w:rPr>
        <w:t>;</w:t>
      </w:r>
    </w:p>
    <w:p w14:paraId="160561F4" w14:textId="16137DE0" w:rsidR="000B4EEE" w:rsidRPr="00E6329C" w:rsidRDefault="000B4EEE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д) в случае отсутствия </w:t>
      </w:r>
      <w:r w:rsidR="008C49FB" w:rsidRPr="00E6329C">
        <w:rPr>
          <w:color w:val="000000" w:themeColor="text1"/>
          <w:sz w:val="28"/>
          <w:szCs w:val="28"/>
        </w:rPr>
        <w:t>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04D0B2BA" w14:textId="77777777" w:rsidR="008C49FB" w:rsidRPr="00E6329C" w:rsidRDefault="008C49FB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4627AB7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E6329C">
        <w:rPr>
          <w:color w:val="000000" w:themeColor="text1"/>
          <w:sz w:val="28"/>
          <w:szCs w:val="28"/>
        </w:rPr>
        <w:t>virgo</w:t>
      </w:r>
      <w:proofErr w:type="spellEnd"/>
      <w:r w:rsidRPr="00E6329C">
        <w:rPr>
          <w:color w:val="000000" w:themeColor="text1"/>
          <w:sz w:val="28"/>
          <w:szCs w:val="28"/>
        </w:rPr>
        <w:t>, то услуга отражается без указания тарифа и стоимости и с указанием в поле «COMENTU» слова «МЕДПОКАЗАНИЯ»;</w:t>
      </w:r>
    </w:p>
    <w:p w14:paraId="6070BD37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6A7824D3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E29A2D3" w14:textId="132FA8F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E5828E8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2671D623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0BA8AE74" w14:textId="77777777" w:rsidR="000E1655" w:rsidRPr="00E6329C" w:rsidRDefault="000E1655" w:rsidP="00BD675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1394AB7" w14:textId="20F61D6E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187EE36B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2) отсутствие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404E73FE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E6329C">
        <w:rPr>
          <w:color w:val="000000" w:themeColor="text1"/>
          <w:sz w:val="28"/>
          <w:szCs w:val="28"/>
        </w:rPr>
        <w:t>пунктом</w:t>
      </w:r>
      <w:r w:rsidRPr="00E6329C">
        <w:rPr>
          <w:color w:val="000000" w:themeColor="text1"/>
          <w:sz w:val="28"/>
          <w:szCs w:val="28"/>
        </w:rPr>
        <w:t xml:space="preserve"> 5.2.1.2 настоящего Порядка;</w:t>
      </w:r>
    </w:p>
    <w:p w14:paraId="7FCE454A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1609FEC1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ab/>
        <w:t>- у детей – 3 месяца;</w:t>
      </w:r>
    </w:p>
    <w:p w14:paraId="7ADFDFD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а) дата начала второго этапа (поле «DATE_Z_1»; поле «DISP» = ДВ2) не может быть меньше даты завершения первого этапа (поле «DATE_Z_2»; поле «DISP» = ДВ1) по конкретному застрахованному лицу;</w:t>
      </w:r>
    </w:p>
    <w:p w14:paraId="0BC03FD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56E74747" w:rsidR="00E94435" w:rsidRPr="00E6329C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 xml:space="preserve">5.2.1.4. В случаях, когда в районной больнице для проведения </w:t>
      </w:r>
      <w:r w:rsidRPr="00E6329C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E6329C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2A216591" w:rsidR="00E94435" w:rsidRPr="00E6329C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 w:rsidRPr="00E6329C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E6329C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2274F86F" w14:textId="7C6B7F68" w:rsidR="003B62A7" w:rsidRPr="00E6329C" w:rsidRDefault="003B62A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3CA8AB0" w14:textId="77777777" w:rsidR="003B62A7" w:rsidRPr="005147EE" w:rsidRDefault="003B62A7" w:rsidP="003B62A7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5147EE">
        <w:rPr>
          <w:strike/>
          <w:color w:val="000000" w:themeColor="text1"/>
          <w:sz w:val="28"/>
          <w:szCs w:val="28"/>
        </w:rPr>
        <w:t xml:space="preserve">5.2.2. Оплата углубленной диспансеризации застрахованных по ОМС лиц, перенесших новую коронавирусную инфекцию COVID-19, осуществляется за счет дополнительных межбюджетных трансфертов в бюджет Фонда, в связи с чем услуги, включенные в перечень исследований и медицинских вмешательств в рамках углубленной диспансеризации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3C3782D1" w14:textId="511F8BF7" w:rsidR="003B62A7" w:rsidRDefault="003B62A7" w:rsidP="003B62A7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5147EE">
        <w:rPr>
          <w:strike/>
          <w:color w:val="000000" w:themeColor="text1"/>
          <w:sz w:val="28"/>
          <w:szCs w:val="28"/>
        </w:rPr>
        <w:t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 по подушевому нормативу финансирования,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16A739BA" w14:textId="77777777" w:rsidR="005147EE" w:rsidRPr="0013684A" w:rsidRDefault="005147EE" w:rsidP="005147EE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13684A">
        <w:rPr>
          <w:color w:val="000000" w:themeColor="text1"/>
          <w:sz w:val="28"/>
          <w:szCs w:val="28"/>
        </w:rPr>
        <w:t xml:space="preserve">5.2.2. Услуги, включенные в перечень исследований и медицинских вмешательств в рамках углубленной диспансеризации застрахованных по ОМС лиц, перенесших новую коронавирусную инфекцию COVID-19,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42497200" w14:textId="7ABC9F68" w:rsidR="005147EE" w:rsidRPr="005147EE" w:rsidRDefault="005147EE" w:rsidP="005147EE">
      <w:pPr>
        <w:autoSpaceDE w:val="0"/>
        <w:autoSpaceDN w:val="0"/>
        <w:adjustRightInd w:val="0"/>
        <w:ind w:firstLine="540"/>
        <w:jc w:val="both"/>
        <w:rPr>
          <w:strike/>
          <w:color w:val="000000" w:themeColor="text1"/>
          <w:sz w:val="28"/>
          <w:szCs w:val="28"/>
        </w:rPr>
      </w:pPr>
      <w:r w:rsidRPr="0013684A">
        <w:rPr>
          <w:color w:val="000000" w:themeColor="text1"/>
          <w:sz w:val="28"/>
          <w:szCs w:val="28"/>
        </w:rPr>
        <w:t xml:space="preserve"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</w:t>
      </w:r>
      <w:r w:rsidRPr="0013684A">
        <w:rPr>
          <w:color w:val="000000" w:themeColor="text1"/>
          <w:sz w:val="28"/>
          <w:szCs w:val="28"/>
        </w:rPr>
        <w:lastRenderedPageBreak/>
        <w:t>за случай обычного профилактического медицинского осмотра/диспансеризации.</w:t>
      </w:r>
      <w:r>
        <w:rPr>
          <w:rStyle w:val="ab"/>
          <w:color w:val="000000" w:themeColor="text1"/>
          <w:sz w:val="28"/>
          <w:szCs w:val="28"/>
        </w:rPr>
        <w:footnoteReference w:id="8"/>
      </w:r>
    </w:p>
    <w:p w14:paraId="38A266AA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56932BB9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2) исполнитель централизованных услуг формирует реестр счета (отдельный файл в соответствии с таблицей Д1) на оплату услуг по тарифу, установленному в соответствии с Соглашением № 1/202</w:t>
      </w:r>
      <w:r w:rsidR="000B7C17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75D9150D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66B82040" w14:textId="77777777" w:rsidR="005413D7" w:rsidRPr="00E6329C" w:rsidRDefault="005413D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59BA202" w14:textId="77777777" w:rsidR="00C00685" w:rsidRPr="00E6329C" w:rsidRDefault="00C00685" w:rsidP="00FB690F">
      <w:pPr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5.3.</w:t>
      </w:r>
      <w:r w:rsidR="00FB690F" w:rsidRPr="00E6329C">
        <w:rPr>
          <w:rStyle w:val="a6"/>
          <w:b/>
          <w:color w:val="000000" w:themeColor="text1"/>
          <w:sz w:val="28"/>
        </w:rPr>
        <w:t xml:space="preserve"> </w:t>
      </w:r>
      <w:r w:rsidRPr="00E6329C">
        <w:rPr>
          <w:color w:val="000000" w:themeColor="text1"/>
          <w:sz w:val="28"/>
        </w:rPr>
        <w:t xml:space="preserve">При </w:t>
      </w:r>
      <w:r w:rsidRPr="00E6329C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E6329C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E6329C">
        <w:rPr>
          <w:b/>
          <w:color w:val="000000" w:themeColor="text1"/>
          <w:sz w:val="28"/>
          <w:szCs w:val="28"/>
        </w:rPr>
        <w:t>в</w:t>
      </w:r>
      <w:r w:rsidRPr="00E6329C">
        <w:rPr>
          <w:b/>
          <w:color w:val="000000" w:themeColor="text1"/>
          <w:sz w:val="28"/>
          <w:szCs w:val="28"/>
        </w:rPr>
        <w:t>язи с заболеванием</w:t>
      </w:r>
      <w:r w:rsidRPr="00E6329C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Pr="00E6329C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lastRenderedPageBreak/>
        <w:t>с</w:t>
      </w:r>
      <w:r w:rsidR="00FB690F" w:rsidRPr="00E6329C">
        <w:rPr>
          <w:color w:val="000000" w:themeColor="text1"/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E6329C">
        <w:rPr>
          <w:color w:val="000000" w:themeColor="text1"/>
          <w:sz w:val="28"/>
          <w:lang w:val="en-US"/>
        </w:rPr>
        <w:t>RSLT</w:t>
      </w:r>
      <w:r w:rsidR="00FB690F" w:rsidRPr="00E6329C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7D548A45" w14:textId="53178C8B" w:rsidR="00FD28EB" w:rsidRPr="00E6329C" w:rsidRDefault="00FD28EB" w:rsidP="00B825F2">
      <w:pPr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5.3.1. При </w:t>
      </w:r>
      <w:r w:rsidRPr="00E6329C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E6329C">
        <w:rPr>
          <w:b/>
          <w:color w:val="000000" w:themeColor="text1"/>
          <w:sz w:val="28"/>
          <w:szCs w:val="28"/>
        </w:rPr>
        <w:t xml:space="preserve">в части </w:t>
      </w:r>
      <w:r w:rsidR="00A25FB0" w:rsidRPr="00E6329C">
        <w:rPr>
          <w:b/>
          <w:color w:val="000000" w:themeColor="text1"/>
          <w:sz w:val="28"/>
          <w:szCs w:val="28"/>
        </w:rPr>
        <w:t xml:space="preserve">комплексных </w:t>
      </w:r>
      <w:r w:rsidRPr="00E6329C">
        <w:rPr>
          <w:b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E6329C">
        <w:rPr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E6329C">
        <w:rPr>
          <w:color w:val="000000" w:themeColor="text1"/>
        </w:rPr>
        <w:t xml:space="preserve"> </w:t>
      </w:r>
      <w:r w:rsidRPr="00E6329C">
        <w:rPr>
          <w:color w:val="000000" w:themeColor="text1"/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E6329C">
        <w:rPr>
          <w:color w:val="000000" w:themeColor="text1"/>
          <w:sz w:val="28"/>
          <w:szCs w:val="28"/>
        </w:rPr>
        <w:t xml:space="preserve"> за взрослыми</w:t>
      </w:r>
      <w:r w:rsidRPr="00E6329C">
        <w:rPr>
          <w:color w:val="000000" w:themeColor="text1"/>
          <w:sz w:val="28"/>
          <w:szCs w:val="28"/>
        </w:rPr>
        <w:t xml:space="preserve">, утвержденным приказом Минздрава России </w:t>
      </w:r>
      <w:r w:rsidR="00FA5EC9" w:rsidRPr="00E6329C">
        <w:rPr>
          <w:color w:val="000000" w:themeColor="text1"/>
          <w:sz w:val="28"/>
          <w:szCs w:val="28"/>
        </w:rPr>
        <w:t>от 15.03.2022 № 168н</w:t>
      </w:r>
      <w:r w:rsidRPr="00E6329C">
        <w:rPr>
          <w:color w:val="000000" w:themeColor="text1"/>
          <w:sz w:val="28"/>
          <w:szCs w:val="28"/>
        </w:rPr>
        <w:t xml:space="preserve">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 </w:t>
      </w:r>
      <w:r w:rsidR="00B825F2" w:rsidRPr="00E6329C">
        <w:rPr>
          <w:color w:val="000000" w:themeColor="text1"/>
          <w:sz w:val="28"/>
          <w:szCs w:val="28"/>
        </w:rPr>
        <w:t>в соответствии с</w:t>
      </w:r>
      <w:r w:rsidR="00B825F2" w:rsidRPr="00E6329C">
        <w:rPr>
          <w:color w:val="000000" w:themeColor="text1"/>
        </w:rPr>
        <w:t xml:space="preserve"> </w:t>
      </w:r>
      <w:r w:rsidR="00B825F2" w:rsidRPr="00E6329C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E6329C">
        <w:rPr>
          <w:color w:val="000000" w:themeColor="text1"/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E6329C" w:rsidRDefault="00FD28EB" w:rsidP="00FD28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E6329C" w:rsidRDefault="00FD28EB" w:rsidP="00FD28EB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«</w:t>
      </w:r>
      <w:r w:rsidRPr="00E6329C">
        <w:rPr>
          <w:color w:val="000000" w:themeColor="text1"/>
          <w:sz w:val="28"/>
          <w:szCs w:val="28"/>
          <w:lang w:val="en-US"/>
        </w:rPr>
        <w:t>DN</w:t>
      </w:r>
      <w:r w:rsidRPr="00E6329C">
        <w:rPr>
          <w:color w:val="000000" w:themeColor="text1"/>
          <w:sz w:val="28"/>
          <w:szCs w:val="28"/>
        </w:rPr>
        <w:t>»;</w:t>
      </w:r>
    </w:p>
    <w:p w14:paraId="0330602F" w14:textId="055F0DED" w:rsidR="00FD28EB" w:rsidRPr="00E6329C" w:rsidRDefault="00FD28EB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«</w:t>
      </w:r>
      <w:r w:rsidRPr="00E6329C">
        <w:rPr>
          <w:color w:val="000000" w:themeColor="text1"/>
          <w:sz w:val="28"/>
          <w:szCs w:val="28"/>
          <w:lang w:val="en-US"/>
        </w:rPr>
        <w:t>P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CEL</w:t>
      </w:r>
      <w:r w:rsidRPr="00E6329C">
        <w:rPr>
          <w:color w:val="000000" w:themeColor="text1"/>
          <w:sz w:val="28"/>
          <w:szCs w:val="28"/>
        </w:rPr>
        <w:t>» = 1.3 – Диспансерное наблюдение.</w:t>
      </w:r>
    </w:p>
    <w:p w14:paraId="0B521FB3" w14:textId="255382DD" w:rsidR="00FA5EC9" w:rsidRPr="00E6329C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E6329C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 </w:t>
      </w:r>
      <w:r w:rsidR="00FA5EC9" w:rsidRPr="00E6329C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E6329C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E6329C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E6329C">
        <w:rPr>
          <w:color w:val="000000" w:themeColor="text1"/>
          <w:sz w:val="28"/>
          <w:szCs w:val="28"/>
        </w:rPr>
        <w:t xml:space="preserve"> в реестре</w:t>
      </w:r>
      <w:r w:rsidR="00FA5EC9" w:rsidRPr="00E6329C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E6329C">
        <w:rPr>
          <w:color w:val="000000" w:themeColor="text1"/>
        </w:rPr>
        <w:t>.</w:t>
      </w:r>
    </w:p>
    <w:p w14:paraId="72BD13EB" w14:textId="5AB21821" w:rsidR="00FD28EB" w:rsidRPr="00E6329C" w:rsidRDefault="00FD28EB" w:rsidP="005F7D38">
      <w:pPr>
        <w:jc w:val="both"/>
        <w:rPr>
          <w:color w:val="000000" w:themeColor="text1"/>
          <w:sz w:val="28"/>
        </w:rPr>
      </w:pPr>
    </w:p>
    <w:p w14:paraId="007E9F31" w14:textId="77777777" w:rsidR="000B0A95" w:rsidRPr="00E6329C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bookmarkStart w:id="3" w:name="_Toc479070963"/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5.4</w:t>
      </w:r>
      <w:r w:rsidR="00FB690F"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3"/>
      <w:r w:rsidR="00FB690F" w:rsidRPr="00E6329C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</w:t>
      </w:r>
      <w:r w:rsidRPr="00E6329C">
        <w:rPr>
          <w:color w:val="000000" w:themeColor="text1"/>
          <w:sz w:val="28"/>
        </w:rPr>
        <w:t xml:space="preserve">При </w:t>
      </w:r>
      <w:r w:rsidRPr="00E6329C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E6329C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Pr="00E6329C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E6329C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E6329C">
        <w:rPr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E6329C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1) </w:t>
      </w:r>
      <w:r w:rsidR="00FB690F" w:rsidRPr="00E6329C">
        <w:rPr>
          <w:color w:val="000000" w:themeColor="text1"/>
          <w:sz w:val="28"/>
          <w:szCs w:val="28"/>
        </w:rPr>
        <w:t>значение элемента «</w:t>
      </w:r>
      <w:proofErr w:type="gramStart"/>
      <w:r w:rsidR="00FB690F" w:rsidRPr="00E6329C">
        <w:rPr>
          <w:color w:val="000000" w:themeColor="text1"/>
          <w:sz w:val="28"/>
          <w:szCs w:val="28"/>
          <w:lang w:val="en-US"/>
        </w:rPr>
        <w:t>IDSP</w:t>
      </w:r>
      <w:r w:rsidRPr="00E6329C">
        <w:rPr>
          <w:color w:val="000000" w:themeColor="text1"/>
          <w:sz w:val="28"/>
          <w:szCs w:val="28"/>
        </w:rPr>
        <w:t>»=</w:t>
      </w:r>
      <w:proofErr w:type="gramEnd"/>
      <w:r w:rsidRPr="00E6329C">
        <w:rPr>
          <w:color w:val="000000" w:themeColor="text1"/>
          <w:sz w:val="28"/>
          <w:szCs w:val="28"/>
        </w:rPr>
        <w:t>29</w:t>
      </w:r>
      <w:r w:rsidR="00FB690F" w:rsidRPr="00E6329C">
        <w:rPr>
          <w:color w:val="000000" w:themeColor="text1"/>
          <w:sz w:val="28"/>
          <w:szCs w:val="28"/>
        </w:rPr>
        <w:t>.</w:t>
      </w:r>
    </w:p>
    <w:p w14:paraId="196128CB" w14:textId="5352C664" w:rsidR="00817380" w:rsidRPr="00E6329C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2) п</w:t>
      </w:r>
      <w:r w:rsidR="00FB690F" w:rsidRPr="00E6329C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E6329C">
        <w:rPr>
          <w:color w:val="000000" w:themeColor="text1"/>
          <w:sz w:val="28"/>
          <w:szCs w:val="28"/>
        </w:rPr>
        <w:t>1</w:t>
      </w:r>
      <w:r w:rsidR="00FB690F" w:rsidRPr="00E6329C">
        <w:rPr>
          <w:color w:val="000000" w:themeColor="text1"/>
          <w:sz w:val="28"/>
          <w:szCs w:val="28"/>
        </w:rPr>
        <w:t xml:space="preserve"> Соглашения</w:t>
      </w:r>
      <w:r w:rsidR="00BD675B" w:rsidRPr="00E6329C">
        <w:rPr>
          <w:color w:val="000000" w:themeColor="text1"/>
          <w:sz w:val="28"/>
          <w:szCs w:val="28"/>
        </w:rPr>
        <w:t xml:space="preserve"> № 1/202</w:t>
      </w:r>
      <w:r w:rsidR="000B7C17" w:rsidRPr="00E6329C">
        <w:rPr>
          <w:color w:val="000000" w:themeColor="text1"/>
          <w:sz w:val="28"/>
          <w:szCs w:val="28"/>
        </w:rPr>
        <w:t>3</w:t>
      </w:r>
      <w:r w:rsidR="00FB690F" w:rsidRPr="00E6329C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E6329C">
        <w:rPr>
          <w:color w:val="000000" w:themeColor="text1"/>
          <w:sz w:val="28"/>
          <w:szCs w:val="28"/>
          <w:lang w:val="en-US"/>
        </w:rPr>
        <w:t>Z</w:t>
      </w:r>
      <w:r w:rsidR="00FB690F" w:rsidRPr="00E6329C">
        <w:rPr>
          <w:color w:val="000000" w:themeColor="text1"/>
          <w:sz w:val="28"/>
          <w:szCs w:val="28"/>
        </w:rPr>
        <w:t>_1» и «DATE_</w:t>
      </w:r>
      <w:r w:rsidR="00FB690F" w:rsidRPr="00E6329C">
        <w:rPr>
          <w:color w:val="000000" w:themeColor="text1"/>
          <w:sz w:val="28"/>
          <w:szCs w:val="28"/>
          <w:lang w:val="en-US"/>
        </w:rPr>
        <w:t>Z</w:t>
      </w:r>
      <w:r w:rsidR="00FB690F" w:rsidRPr="00E6329C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E6329C">
        <w:rPr>
          <w:color w:val="000000" w:themeColor="text1"/>
          <w:sz w:val="28"/>
          <w:szCs w:val="24"/>
        </w:rPr>
        <w:t xml:space="preserve">, </w:t>
      </w:r>
      <w:r w:rsidR="00BE082F" w:rsidRPr="00E6329C">
        <w:rPr>
          <w:color w:val="000000" w:themeColor="text1"/>
          <w:sz w:val="28"/>
          <w:szCs w:val="28"/>
        </w:rPr>
        <w:t>значение элемента «</w:t>
      </w:r>
      <w:r w:rsidR="00BE082F" w:rsidRPr="00E6329C">
        <w:rPr>
          <w:color w:val="000000" w:themeColor="text1"/>
          <w:sz w:val="28"/>
          <w:szCs w:val="28"/>
          <w:lang w:val="en-US"/>
        </w:rPr>
        <w:t>PODR</w:t>
      </w:r>
      <w:r w:rsidR="00BE082F" w:rsidRPr="00E6329C">
        <w:rPr>
          <w:color w:val="000000" w:themeColor="text1"/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 w:rsidRPr="00E6329C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>
        <w:rPr>
          <w:color w:val="000000" w:themeColor="text1"/>
          <w:sz w:val="28"/>
          <w:szCs w:val="28"/>
        </w:rPr>
        <w:t>0</w:t>
      </w:r>
      <w:r w:rsidR="00817380" w:rsidRPr="00E6329C">
        <w:rPr>
          <w:color w:val="000000" w:themeColor="text1"/>
          <w:sz w:val="28"/>
          <w:szCs w:val="28"/>
        </w:rPr>
        <w:t xml:space="preserve"> Соглашения № 1/202</w:t>
      </w:r>
      <w:r w:rsidR="000B7C17" w:rsidRPr="00E6329C">
        <w:rPr>
          <w:color w:val="000000" w:themeColor="text1"/>
          <w:sz w:val="28"/>
          <w:szCs w:val="28"/>
        </w:rPr>
        <w:t>3</w:t>
      </w:r>
      <w:r w:rsidR="00817380" w:rsidRPr="00E6329C">
        <w:rPr>
          <w:color w:val="000000" w:themeColor="text1"/>
          <w:sz w:val="28"/>
          <w:szCs w:val="28"/>
        </w:rPr>
        <w:t xml:space="preserve"> случая медицинской помощи, завершившегося летальным исходом, значение элемента </w:t>
      </w:r>
      <w:r w:rsidR="00817380" w:rsidRPr="000F567B">
        <w:rPr>
          <w:strike/>
          <w:color w:val="000000" w:themeColor="text1"/>
          <w:sz w:val="28"/>
          <w:szCs w:val="28"/>
        </w:rPr>
        <w:t>«</w:t>
      </w:r>
      <w:r w:rsidR="00817380" w:rsidRPr="000F567B">
        <w:rPr>
          <w:rFonts w:eastAsiaTheme="minorHAnsi"/>
          <w:strike/>
          <w:color w:val="000000" w:themeColor="text1"/>
          <w:sz w:val="28"/>
          <w:szCs w:val="28"/>
          <w:lang w:eastAsia="en-US"/>
        </w:rPr>
        <w:t>RSLT - Результат обращения» = 313 «Констатация факта смерти»</w:t>
      </w:r>
      <w:r w:rsidR="000F567B">
        <w:rPr>
          <w:rFonts w:eastAsiaTheme="minorHAnsi"/>
          <w:strike/>
          <w:color w:val="000000" w:themeColor="text1"/>
          <w:sz w:val="28"/>
          <w:szCs w:val="28"/>
          <w:lang w:eastAsia="en-US"/>
        </w:rPr>
        <w:t xml:space="preserve"> </w:t>
      </w:r>
      <w:r w:rsidR="000F567B" w:rsidRPr="00C070BE">
        <w:rPr>
          <w:rFonts w:eastAsiaTheme="minorHAnsi"/>
          <w:color w:val="000000" w:themeColor="text1"/>
          <w:sz w:val="28"/>
          <w:szCs w:val="28"/>
          <w:lang w:eastAsia="en-US"/>
        </w:rPr>
        <w:t>«</w:t>
      </w:r>
      <w:r w:rsidR="000F567B" w:rsidRPr="00C070BE">
        <w:rPr>
          <w:color w:val="000000" w:themeColor="text1"/>
          <w:sz w:val="28"/>
          <w:szCs w:val="28"/>
        </w:rPr>
        <w:t>«</w:t>
      </w:r>
      <w:r w:rsidR="000F567B" w:rsidRPr="00C070BE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399 «Умер»</w:t>
      </w:r>
      <w:r w:rsidR="000F567B">
        <w:rPr>
          <w:rStyle w:val="ab"/>
          <w:rFonts w:eastAsiaTheme="minorHAnsi"/>
          <w:color w:val="000000" w:themeColor="text1"/>
          <w:sz w:val="28"/>
          <w:szCs w:val="28"/>
          <w:lang w:eastAsia="en-US"/>
        </w:rPr>
        <w:footnoteReference w:id="9"/>
      </w:r>
      <w:r w:rsidR="00817380" w:rsidRPr="00E6329C">
        <w:rPr>
          <w:rFonts w:eastAsiaTheme="minorHAnsi"/>
          <w:color w:val="000000" w:themeColor="text1"/>
          <w:sz w:val="28"/>
          <w:szCs w:val="28"/>
          <w:lang w:eastAsia="en-US"/>
        </w:rPr>
        <w:t>, значение элемента «ISHOD - Исход заболевания» = 305 «Ухудшение».</w:t>
      </w:r>
    </w:p>
    <w:p w14:paraId="679EF031" w14:textId="5DC2E893" w:rsidR="000B0A95" w:rsidRPr="00E6329C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77777777" w:rsidR="000B0A95" w:rsidRPr="00E6329C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5.5. </w:t>
      </w:r>
      <w:r w:rsidRPr="00E6329C">
        <w:rPr>
          <w:color w:val="000000" w:themeColor="text1"/>
          <w:sz w:val="28"/>
        </w:rPr>
        <w:t xml:space="preserve">При </w:t>
      </w:r>
      <w:r w:rsidRPr="00E6329C">
        <w:rPr>
          <w:color w:val="000000" w:themeColor="text1"/>
          <w:sz w:val="28"/>
          <w:szCs w:val="28"/>
        </w:rPr>
        <w:t>формировании реестр</w:t>
      </w:r>
      <w:r w:rsidR="00080344" w:rsidRPr="00E6329C">
        <w:rPr>
          <w:color w:val="000000" w:themeColor="text1"/>
          <w:sz w:val="28"/>
          <w:szCs w:val="28"/>
        </w:rPr>
        <w:t>ов</w:t>
      </w:r>
      <w:r w:rsidRPr="00E6329C">
        <w:rPr>
          <w:color w:val="000000" w:themeColor="text1"/>
          <w:sz w:val="28"/>
          <w:szCs w:val="28"/>
        </w:rPr>
        <w:t xml:space="preserve"> счет</w:t>
      </w:r>
      <w:r w:rsidR="00080344" w:rsidRPr="00E6329C">
        <w:rPr>
          <w:color w:val="000000" w:themeColor="text1"/>
          <w:sz w:val="28"/>
          <w:szCs w:val="28"/>
        </w:rPr>
        <w:t>ов</w:t>
      </w:r>
      <w:r w:rsidRPr="00E6329C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E6329C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E6329C">
        <w:rPr>
          <w:b/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E6329C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E6329C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E6329C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E6329C">
        <w:rPr>
          <w:color w:val="000000" w:themeColor="text1"/>
        </w:rPr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E6329C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E6329C">
        <w:rPr>
          <w:color w:val="000000" w:themeColor="text1"/>
        </w:rPr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E6329C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E6329C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E6329C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4</w:t>
      </w:r>
      <w:r w:rsidR="00C13744" w:rsidRPr="00E6329C">
        <w:rPr>
          <w:color w:val="000000" w:themeColor="text1"/>
          <w:sz w:val="28"/>
          <w:szCs w:val="28"/>
        </w:rPr>
        <w:t xml:space="preserve">) </w:t>
      </w:r>
      <w:r w:rsidR="00C13744" w:rsidRPr="00E6329C">
        <w:rPr>
          <w:color w:val="000000" w:themeColor="text1"/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E6329C">
        <w:rPr>
          <w:color w:val="000000" w:themeColor="text1"/>
          <w:sz w:val="28"/>
          <w:lang w:val="en-US"/>
        </w:rPr>
        <w:t>RSLT</w:t>
      </w:r>
      <w:r w:rsidR="00C13744" w:rsidRPr="00E6329C">
        <w:rPr>
          <w:color w:val="000000" w:themeColor="text1"/>
          <w:sz w:val="28"/>
        </w:rPr>
        <w:t xml:space="preserve">» значением «302» - Лечение </w:t>
      </w:r>
      <w:r w:rsidR="00660ABD" w:rsidRPr="00E6329C">
        <w:rPr>
          <w:color w:val="000000" w:themeColor="text1"/>
          <w:sz w:val="28"/>
        </w:rPr>
        <w:t>прервано по инициативе пациента</w:t>
      </w:r>
      <w:r w:rsidR="00445440" w:rsidRPr="00E6329C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E6329C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5</w:t>
      </w:r>
      <w:r w:rsidR="00660ABD" w:rsidRPr="00E6329C">
        <w:rPr>
          <w:color w:val="000000" w:themeColor="text1"/>
          <w:sz w:val="28"/>
        </w:rPr>
        <w:t xml:space="preserve"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</w:t>
      </w:r>
      <w:r w:rsidR="00660ABD" w:rsidRPr="00E6329C">
        <w:rPr>
          <w:color w:val="000000" w:themeColor="text1"/>
          <w:sz w:val="28"/>
        </w:rPr>
        <w:lastRenderedPageBreak/>
        <w:t>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E6329C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6</w:t>
      </w:r>
      <w:r w:rsidR="00660ABD" w:rsidRPr="00E6329C">
        <w:rPr>
          <w:color w:val="000000" w:themeColor="text1"/>
          <w:sz w:val="28"/>
        </w:rPr>
        <w:t xml:space="preserve">) при оказании </w:t>
      </w:r>
      <w:r w:rsidR="00660ABD" w:rsidRPr="00E6329C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E6329C">
        <w:rPr>
          <w:color w:val="000000" w:themeColor="text1"/>
          <w:sz w:val="28"/>
        </w:rPr>
        <w:t xml:space="preserve">случаях, когда </w:t>
      </w:r>
      <w:r w:rsidR="00660ABD" w:rsidRPr="00E6329C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E6329C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57C1EF4" w14:textId="77777777" w:rsidR="009A4703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7</w:t>
      </w:r>
      <w:r w:rsidR="00660ABD" w:rsidRPr="00E6329C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E6329C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E6329C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E6329C">
        <w:rPr>
          <w:color w:val="000000" w:themeColor="text1"/>
          <w:sz w:val="28"/>
        </w:rPr>
        <w:t>межучрежденческих</w:t>
      </w:r>
      <w:proofErr w:type="spellEnd"/>
      <w:r w:rsidR="00660ABD" w:rsidRPr="00E6329C">
        <w:rPr>
          <w:color w:val="000000" w:themeColor="text1"/>
          <w:sz w:val="28"/>
        </w:rPr>
        <w:t xml:space="preserve"> расчетов.</w:t>
      </w:r>
    </w:p>
    <w:p w14:paraId="16A53F77" w14:textId="678BEEFF" w:rsidR="00660ABD" w:rsidRPr="00E6329C" w:rsidRDefault="009A4703" w:rsidP="009A4703">
      <w:pPr>
        <w:ind w:firstLine="708"/>
        <w:jc w:val="both"/>
        <w:rPr>
          <w:color w:val="000000" w:themeColor="text1"/>
          <w:sz w:val="28"/>
        </w:rPr>
      </w:pPr>
      <w:r>
        <w:rPr>
          <w:sz w:val="28"/>
        </w:rPr>
        <w:t>8) при включении в счет и реестр счета случаев проведения медицинской реабилитации в амбулаторных условиях</w:t>
      </w:r>
      <w:r w:rsidRPr="003C0201">
        <w:rPr>
          <w:sz w:val="28"/>
        </w:rPr>
        <w:t xml:space="preserve"> обязательн</w:t>
      </w:r>
      <w:r>
        <w:rPr>
          <w:sz w:val="28"/>
        </w:rPr>
        <w:t>о</w:t>
      </w:r>
      <w:r w:rsidRPr="003C0201">
        <w:rPr>
          <w:sz w:val="28"/>
        </w:rPr>
        <w:t xml:space="preserve"> заполнение элемента </w:t>
      </w:r>
      <w:r>
        <w:rPr>
          <w:sz w:val="28"/>
        </w:rPr>
        <w:t>«</w:t>
      </w:r>
      <w:r>
        <w:rPr>
          <w:sz w:val="28"/>
          <w:lang w:val="en-US"/>
        </w:rPr>
        <w:t>CODE</w:t>
      </w:r>
      <w:r w:rsidRPr="004951D0">
        <w:rPr>
          <w:sz w:val="28"/>
        </w:rPr>
        <w:t>_</w:t>
      </w:r>
      <w:r>
        <w:rPr>
          <w:sz w:val="28"/>
          <w:lang w:val="en-US"/>
        </w:rPr>
        <w:t>MES</w:t>
      </w:r>
      <w:r w:rsidRPr="004951D0">
        <w:rPr>
          <w:sz w:val="28"/>
        </w:rPr>
        <w:t>2</w:t>
      </w:r>
      <w:r>
        <w:rPr>
          <w:sz w:val="28"/>
        </w:rPr>
        <w:t>»</w:t>
      </w:r>
      <w:r w:rsidRPr="000C5548">
        <w:rPr>
          <w:sz w:val="28"/>
        </w:rPr>
        <w:t xml:space="preserve"> </w:t>
      </w:r>
      <w:r>
        <w:rPr>
          <w:sz w:val="28"/>
        </w:rPr>
        <w:t xml:space="preserve">значением </w:t>
      </w:r>
      <w:r w:rsidRPr="00CA42CF">
        <w:rPr>
          <w:sz w:val="28"/>
        </w:rPr>
        <w:t>«301»</w:t>
      </w:r>
      <w:r>
        <w:rPr>
          <w:sz w:val="28"/>
        </w:rPr>
        <w:t xml:space="preserve"> –</w:t>
      </w:r>
      <w:r w:rsidRPr="00CA42CF">
        <w:rPr>
          <w:sz w:val="28"/>
        </w:rPr>
        <w:t xml:space="preserve"> 1 балл</w:t>
      </w:r>
      <w:r>
        <w:rPr>
          <w:sz w:val="28"/>
        </w:rPr>
        <w:t xml:space="preserve"> по ШРМ, «302» –</w:t>
      </w:r>
      <w:r w:rsidRPr="00CA42CF">
        <w:rPr>
          <w:sz w:val="28"/>
        </w:rPr>
        <w:t xml:space="preserve"> </w:t>
      </w:r>
      <w:r>
        <w:rPr>
          <w:sz w:val="28"/>
        </w:rPr>
        <w:t>2 балла по ШРМ или  «303» –</w:t>
      </w:r>
      <w:r w:rsidRPr="00CA42CF">
        <w:rPr>
          <w:sz w:val="28"/>
        </w:rPr>
        <w:t xml:space="preserve"> </w:t>
      </w:r>
      <w:r>
        <w:rPr>
          <w:sz w:val="28"/>
        </w:rPr>
        <w:t xml:space="preserve">3 балла по ШРМ, определенных при </w:t>
      </w:r>
      <w:r w:rsidRPr="000C5548">
        <w:rPr>
          <w:sz w:val="28"/>
        </w:rPr>
        <w:t>оценк</w:t>
      </w:r>
      <w:r>
        <w:rPr>
          <w:sz w:val="28"/>
        </w:rPr>
        <w:t>е</w:t>
      </w:r>
      <w:r w:rsidRPr="000C5548">
        <w:rPr>
          <w:sz w:val="28"/>
        </w:rPr>
        <w:t xml:space="preserve"> состояния по шкале реабилитационной маршрутизации 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</w:t>
      </w:r>
      <w:r>
        <w:rPr>
          <w:sz w:val="28"/>
        </w:rPr>
        <w:t>.07.</w:t>
      </w:r>
      <w:r w:rsidRPr="000C5548">
        <w:rPr>
          <w:sz w:val="28"/>
        </w:rPr>
        <w:t>2020 г. № 788н</w:t>
      </w:r>
      <w:r>
        <w:rPr>
          <w:sz w:val="28"/>
        </w:rPr>
        <w:t>.</w:t>
      </w:r>
      <w:r>
        <w:rPr>
          <w:rStyle w:val="ab"/>
          <w:sz w:val="28"/>
        </w:rPr>
        <w:footnoteReference w:id="10"/>
      </w:r>
    </w:p>
    <w:p w14:paraId="5C8064A9" w14:textId="77777777" w:rsidR="00660ABD" w:rsidRPr="00E6329C" w:rsidRDefault="00660ABD" w:rsidP="00660ABD">
      <w:pPr>
        <w:ind w:firstLine="709"/>
        <w:jc w:val="both"/>
        <w:rPr>
          <w:color w:val="000000" w:themeColor="text1"/>
          <w:sz w:val="28"/>
          <w:szCs w:val="28"/>
        </w:rPr>
      </w:pPr>
    </w:p>
    <w:p w14:paraId="1414BA51" w14:textId="77777777" w:rsidR="00FB690F" w:rsidRPr="00E6329C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 xml:space="preserve">При формировании реестров счетов на оплату </w:t>
      </w:r>
      <w:r w:rsidRPr="00E6329C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Pr="00E6329C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7CAABF67" w14:textId="570009AD" w:rsidR="00FB690F" w:rsidRPr="00E6329C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1</w:t>
      </w:r>
      <w:r w:rsidR="00FB690F" w:rsidRPr="00E6329C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E6329C">
        <w:rPr>
          <w:color w:val="000000" w:themeColor="text1"/>
          <w:sz w:val="28"/>
          <w:szCs w:val="28"/>
          <w:lang w:val="en-US"/>
        </w:rPr>
        <w:t>Z</w:t>
      </w:r>
      <w:r w:rsidR="00FB690F" w:rsidRPr="00E6329C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E6329C">
        <w:rPr>
          <w:color w:val="000000" w:themeColor="text1"/>
          <w:sz w:val="28"/>
          <w:szCs w:val="28"/>
        </w:rPr>
        <w:t>услуг</w:t>
      </w:r>
      <w:r w:rsidR="00FB690F" w:rsidRPr="00E6329C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E6329C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</w:t>
      </w:r>
      <w:r w:rsidR="00FB690F" w:rsidRPr="00E6329C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E6329C">
        <w:rPr>
          <w:color w:val="000000" w:themeColor="text1"/>
          <w:sz w:val="28"/>
          <w:szCs w:val="16"/>
        </w:rPr>
        <w:t>элемента «</w:t>
      </w:r>
      <w:r w:rsidR="00FB690F" w:rsidRPr="00E6329C">
        <w:rPr>
          <w:color w:val="000000" w:themeColor="text1"/>
          <w:sz w:val="28"/>
          <w:szCs w:val="16"/>
          <w:lang w:val="en-US"/>
        </w:rPr>
        <w:t>P</w:t>
      </w:r>
      <w:r w:rsidR="00FB690F" w:rsidRPr="00E6329C">
        <w:rPr>
          <w:color w:val="000000" w:themeColor="text1"/>
          <w:sz w:val="28"/>
          <w:szCs w:val="16"/>
        </w:rPr>
        <w:t>_</w:t>
      </w:r>
      <w:r w:rsidR="00FB690F" w:rsidRPr="00E6329C">
        <w:rPr>
          <w:color w:val="000000" w:themeColor="text1"/>
          <w:sz w:val="28"/>
          <w:szCs w:val="16"/>
          <w:lang w:val="en-US"/>
        </w:rPr>
        <w:t>CEL</w:t>
      </w:r>
      <w:r w:rsidR="00FB690F" w:rsidRPr="00E6329C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4274DCEA" w:rsidR="00FB690F" w:rsidRPr="00E6329C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</w:t>
      </w:r>
      <w:r w:rsidR="00FB690F" w:rsidRPr="00E6329C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E6329C">
        <w:rPr>
          <w:color w:val="000000" w:themeColor="text1"/>
          <w:sz w:val="28"/>
          <w:szCs w:val="28"/>
        </w:rPr>
        <w:t>е</w:t>
      </w:r>
      <w:r w:rsidR="00FB690F" w:rsidRPr="00E6329C">
        <w:rPr>
          <w:color w:val="000000" w:themeColor="text1"/>
          <w:sz w:val="28"/>
          <w:szCs w:val="28"/>
        </w:rPr>
        <w:t xml:space="preserve"> элемента </w:t>
      </w:r>
      <w:r w:rsidR="00FB690F" w:rsidRPr="00E6329C">
        <w:rPr>
          <w:b/>
          <w:bCs/>
          <w:color w:val="000000" w:themeColor="text1"/>
          <w:sz w:val="28"/>
          <w:szCs w:val="28"/>
        </w:rPr>
        <w:t>«</w:t>
      </w:r>
      <w:r w:rsidR="00FB690F" w:rsidRPr="00E6329C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E6329C">
        <w:rPr>
          <w:b/>
          <w:bCs/>
          <w:color w:val="000000" w:themeColor="text1"/>
          <w:sz w:val="28"/>
          <w:szCs w:val="28"/>
        </w:rPr>
        <w:t>_</w:t>
      </w:r>
      <w:proofErr w:type="gramStart"/>
      <w:r w:rsidR="00FB690F" w:rsidRPr="00E6329C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E6329C">
        <w:rPr>
          <w:b/>
          <w:bCs/>
          <w:color w:val="000000" w:themeColor="text1"/>
          <w:sz w:val="28"/>
          <w:szCs w:val="28"/>
        </w:rPr>
        <w:t>»</w:t>
      </w:r>
      <w:r w:rsidR="00906DFC" w:rsidRPr="00E6329C">
        <w:rPr>
          <w:b/>
          <w:bCs/>
          <w:color w:val="000000" w:themeColor="text1"/>
          <w:sz w:val="28"/>
          <w:szCs w:val="28"/>
        </w:rPr>
        <w:t>=</w:t>
      </w:r>
      <w:proofErr w:type="gramEnd"/>
      <w:r w:rsidR="00906DFC" w:rsidRPr="00E6329C">
        <w:rPr>
          <w:b/>
          <w:bCs/>
          <w:color w:val="000000" w:themeColor="text1"/>
          <w:sz w:val="28"/>
          <w:szCs w:val="28"/>
        </w:rPr>
        <w:t>1</w:t>
      </w:r>
      <w:r w:rsidR="004C11BD" w:rsidRPr="00E6329C">
        <w:rPr>
          <w:color w:val="000000" w:themeColor="text1"/>
          <w:sz w:val="28"/>
          <w:szCs w:val="28"/>
        </w:rPr>
        <w:t xml:space="preserve"> и</w:t>
      </w:r>
      <w:r w:rsidR="00906DFC" w:rsidRPr="00E6329C">
        <w:rPr>
          <w:color w:val="000000" w:themeColor="text1"/>
          <w:sz w:val="28"/>
          <w:szCs w:val="28"/>
        </w:rPr>
        <w:t xml:space="preserve"> соответс</w:t>
      </w:r>
      <w:r w:rsidR="00AC27CF" w:rsidRPr="00E6329C">
        <w:rPr>
          <w:color w:val="000000" w:themeColor="text1"/>
          <w:sz w:val="28"/>
          <w:szCs w:val="28"/>
        </w:rPr>
        <w:t>т</w:t>
      </w:r>
      <w:r w:rsidR="00906DFC" w:rsidRPr="00E6329C">
        <w:rPr>
          <w:color w:val="000000" w:themeColor="text1"/>
          <w:sz w:val="28"/>
          <w:szCs w:val="28"/>
        </w:rPr>
        <w:t xml:space="preserve">вует </w:t>
      </w:r>
      <w:r w:rsidR="00AC27CF" w:rsidRPr="00E6329C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E6329C">
        <w:rPr>
          <w:color w:val="000000" w:themeColor="text1"/>
          <w:sz w:val="28"/>
          <w:szCs w:val="28"/>
        </w:rPr>
        <w:t xml:space="preserve"> </w:t>
      </w:r>
      <w:r w:rsidR="00AC27CF" w:rsidRPr="00E6329C">
        <w:rPr>
          <w:color w:val="000000" w:themeColor="text1"/>
          <w:sz w:val="28"/>
          <w:szCs w:val="28"/>
        </w:rPr>
        <w:t xml:space="preserve">все </w:t>
      </w:r>
      <w:r w:rsidR="00FB690F" w:rsidRPr="00E6329C">
        <w:rPr>
          <w:color w:val="000000" w:themeColor="text1"/>
          <w:sz w:val="28"/>
          <w:szCs w:val="28"/>
        </w:rPr>
        <w:t>посещени</w:t>
      </w:r>
      <w:r w:rsidR="00AC27CF" w:rsidRPr="00E6329C">
        <w:rPr>
          <w:color w:val="000000" w:themeColor="text1"/>
          <w:sz w:val="28"/>
          <w:szCs w:val="28"/>
        </w:rPr>
        <w:t>я</w:t>
      </w:r>
      <w:r w:rsidR="00FB690F" w:rsidRPr="00E6329C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E6329C">
        <w:rPr>
          <w:color w:val="000000" w:themeColor="text1"/>
          <w:sz w:val="28"/>
          <w:szCs w:val="28"/>
        </w:rPr>
        <w:t>в том числе</w:t>
      </w:r>
      <w:r w:rsidR="00FB690F" w:rsidRPr="00E6329C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E6329C">
        <w:rPr>
          <w:color w:val="000000" w:themeColor="text1"/>
          <w:sz w:val="28"/>
          <w:szCs w:val="28"/>
        </w:rPr>
        <w:t>)</w:t>
      </w:r>
      <w:r w:rsidR="00FB690F" w:rsidRPr="00E6329C">
        <w:rPr>
          <w:color w:val="000000" w:themeColor="text1"/>
          <w:sz w:val="28"/>
          <w:szCs w:val="28"/>
        </w:rPr>
        <w:t xml:space="preserve"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="00FB690F" w:rsidRPr="00E6329C">
        <w:rPr>
          <w:color w:val="000000" w:themeColor="text1"/>
          <w:sz w:val="28"/>
          <w:szCs w:val="28"/>
        </w:rPr>
        <w:t>затратоемкий</w:t>
      </w:r>
      <w:proofErr w:type="spellEnd"/>
      <w:r w:rsidR="00FB690F" w:rsidRPr="00E6329C">
        <w:rPr>
          <w:color w:val="000000" w:themeColor="text1"/>
          <w:sz w:val="28"/>
          <w:szCs w:val="28"/>
        </w:rPr>
        <w:t xml:space="preserve"> диагноз по элементу «</w:t>
      </w:r>
      <w:r w:rsidR="00FB690F" w:rsidRPr="00E6329C">
        <w:rPr>
          <w:color w:val="000000" w:themeColor="text1"/>
          <w:sz w:val="28"/>
          <w:szCs w:val="28"/>
          <w:lang w:val="en-US"/>
        </w:rPr>
        <w:t>DS</w:t>
      </w:r>
      <w:r w:rsidR="00FB690F" w:rsidRPr="00E6329C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E6329C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E6329C">
        <w:rPr>
          <w:color w:val="000000" w:themeColor="text1"/>
          <w:sz w:val="28"/>
          <w:szCs w:val="28"/>
          <w:lang w:val="en-US"/>
        </w:rPr>
        <w:t>DATE</w:t>
      </w:r>
      <w:r w:rsidRPr="00E6329C">
        <w:rPr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  <w:lang w:val="en-US"/>
        </w:rPr>
        <w:t>OUT</w:t>
      </w:r>
      <w:r w:rsidRPr="00E6329C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E6329C">
        <w:rPr>
          <w:color w:val="000000" w:themeColor="text1"/>
          <w:sz w:val="28"/>
          <w:szCs w:val="28"/>
          <w:lang w:val="en-US"/>
        </w:rPr>
        <w:t>DATE</w:t>
      </w:r>
      <w:r w:rsidRPr="00E6329C">
        <w:rPr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  <w:lang w:val="en-US"/>
        </w:rPr>
        <w:t>OUT</w:t>
      </w:r>
      <w:r w:rsidRPr="00E6329C">
        <w:rPr>
          <w:color w:val="000000" w:themeColor="text1"/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E6329C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4</w:t>
      </w:r>
      <w:r w:rsidR="00FB690F" w:rsidRPr="00E6329C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E6329C">
        <w:rPr>
          <w:color w:val="000000" w:themeColor="text1"/>
          <w:sz w:val="28"/>
          <w:szCs w:val="28"/>
          <w:lang w:val="en-US"/>
        </w:rPr>
        <w:t>TARIF</w:t>
      </w:r>
      <w:r w:rsidR="00FB690F" w:rsidRPr="00E6329C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E6329C">
        <w:rPr>
          <w:color w:val="000000" w:themeColor="text1"/>
          <w:sz w:val="28"/>
        </w:rPr>
        <w:t>(значение элемента «</w:t>
      </w:r>
      <w:r w:rsidR="00FB690F" w:rsidRPr="00E6329C">
        <w:rPr>
          <w:color w:val="000000" w:themeColor="text1"/>
          <w:sz w:val="28"/>
          <w:lang w:val="en-US"/>
        </w:rPr>
        <w:t>SUM</w:t>
      </w:r>
      <w:r w:rsidR="00FB690F" w:rsidRPr="00E6329C">
        <w:rPr>
          <w:color w:val="000000" w:themeColor="text1"/>
          <w:sz w:val="28"/>
        </w:rPr>
        <w:t>_</w:t>
      </w:r>
      <w:r w:rsidR="00FB690F" w:rsidRPr="00E6329C">
        <w:rPr>
          <w:color w:val="000000" w:themeColor="text1"/>
          <w:sz w:val="28"/>
          <w:lang w:val="en-US"/>
        </w:rPr>
        <w:t>M</w:t>
      </w:r>
      <w:r w:rsidR="00FB690F" w:rsidRPr="00E6329C">
        <w:rPr>
          <w:color w:val="000000" w:themeColor="text1"/>
          <w:sz w:val="28"/>
        </w:rPr>
        <w:t xml:space="preserve">) </w:t>
      </w:r>
      <w:r w:rsidR="00FB690F" w:rsidRPr="00E6329C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E6329C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E6329C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5</w:t>
      </w:r>
      <w:r w:rsidR="00FB690F" w:rsidRPr="00E6329C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5F1E2B39" w:rsidR="00FB690F" w:rsidRPr="00E6329C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E6329C">
        <w:rPr>
          <w:color w:val="000000" w:themeColor="text1"/>
          <w:sz w:val="28"/>
        </w:rPr>
        <w:t xml:space="preserve">приложения 2.4.1 </w:t>
      </w:r>
      <w:r w:rsidRPr="00E6329C">
        <w:rPr>
          <w:color w:val="000000" w:themeColor="text1"/>
          <w:sz w:val="28"/>
        </w:rPr>
        <w:t>к Соглашению</w:t>
      </w:r>
      <w:r w:rsidR="00BD675B" w:rsidRPr="00E6329C">
        <w:rPr>
          <w:color w:val="000000" w:themeColor="text1"/>
          <w:sz w:val="28"/>
        </w:rPr>
        <w:t xml:space="preserve"> № 1/202</w:t>
      </w:r>
      <w:r w:rsidR="00A00FDC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E6329C">
        <w:rPr>
          <w:color w:val="000000" w:themeColor="text1"/>
          <w:sz w:val="28"/>
          <w:lang w:val="en-US"/>
        </w:rPr>
        <w:t>DS</w:t>
      </w:r>
      <w:r w:rsidRPr="00E6329C">
        <w:rPr>
          <w:color w:val="000000" w:themeColor="text1"/>
          <w:sz w:val="28"/>
        </w:rPr>
        <w:t xml:space="preserve">» соответствует значению элемента </w:t>
      </w:r>
      <w:r w:rsidRPr="00E6329C">
        <w:rPr>
          <w:color w:val="000000" w:themeColor="text1"/>
          <w:sz w:val="28"/>
          <w:szCs w:val="28"/>
        </w:rPr>
        <w:t>«</w:t>
      </w:r>
      <w:r w:rsidRPr="00E6329C">
        <w:rPr>
          <w:color w:val="000000" w:themeColor="text1"/>
          <w:sz w:val="28"/>
          <w:szCs w:val="28"/>
          <w:lang w:val="en-US"/>
        </w:rPr>
        <w:t>DS</w:t>
      </w:r>
      <w:r w:rsidRPr="00E6329C">
        <w:rPr>
          <w:color w:val="000000" w:themeColor="text1"/>
          <w:sz w:val="28"/>
          <w:szCs w:val="28"/>
        </w:rPr>
        <w:t>1»в сведениях о случае</w:t>
      </w:r>
      <w:r w:rsidRPr="00E6329C">
        <w:rPr>
          <w:color w:val="000000" w:themeColor="text1"/>
          <w:sz w:val="28"/>
        </w:rPr>
        <w:t>;</w:t>
      </w:r>
    </w:p>
    <w:p w14:paraId="473184F5" w14:textId="2C0AB70B" w:rsidR="00FB690F" w:rsidRPr="00E6329C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 w:rsidRPr="00E6329C">
        <w:rPr>
          <w:color w:val="000000" w:themeColor="text1"/>
          <w:sz w:val="28"/>
        </w:rPr>
        <w:t xml:space="preserve">приложения 2.4.1 </w:t>
      </w:r>
      <w:r w:rsidRPr="00E6329C">
        <w:rPr>
          <w:color w:val="000000" w:themeColor="text1"/>
          <w:sz w:val="28"/>
        </w:rPr>
        <w:t>к Соглашению</w:t>
      </w:r>
      <w:r w:rsidR="00BD675B" w:rsidRPr="00E6329C">
        <w:rPr>
          <w:color w:val="000000" w:themeColor="text1"/>
          <w:sz w:val="28"/>
        </w:rPr>
        <w:t xml:space="preserve"> № 1/202</w:t>
      </w:r>
      <w:r w:rsidR="00A00FDC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E6329C">
        <w:rPr>
          <w:color w:val="000000" w:themeColor="text1"/>
          <w:sz w:val="28"/>
          <w:lang w:val="en-US"/>
        </w:rPr>
        <w:t>DS</w:t>
      </w:r>
      <w:r w:rsidRPr="00E6329C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1D037317" w:rsidR="00FB690F" w:rsidRPr="00E6329C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 – элементы «</w:t>
      </w:r>
      <w:r w:rsidRPr="00E6329C">
        <w:rPr>
          <w:color w:val="000000" w:themeColor="text1"/>
          <w:sz w:val="28"/>
          <w:lang w:val="en-US"/>
        </w:rPr>
        <w:t>CODE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USL</w:t>
      </w:r>
      <w:r w:rsidRPr="00E6329C">
        <w:rPr>
          <w:color w:val="000000" w:themeColor="text1"/>
          <w:sz w:val="28"/>
        </w:rPr>
        <w:t xml:space="preserve">», «KOL_USL» </w:t>
      </w:r>
      <w:r w:rsidRPr="00E6329C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E6329C">
        <w:rPr>
          <w:b/>
          <w:bCs/>
          <w:color w:val="000000" w:themeColor="text1"/>
          <w:sz w:val="28"/>
        </w:rPr>
        <w:t xml:space="preserve">оказанных </w:t>
      </w:r>
      <w:r w:rsidR="00AC27CF" w:rsidRPr="00E6329C">
        <w:rPr>
          <w:b/>
          <w:bCs/>
          <w:color w:val="000000" w:themeColor="text1"/>
          <w:sz w:val="28"/>
        </w:rPr>
        <w:t>комплексных услуг</w:t>
      </w:r>
      <w:r w:rsidRPr="00E6329C">
        <w:rPr>
          <w:b/>
          <w:bCs/>
          <w:color w:val="000000" w:themeColor="text1"/>
          <w:sz w:val="28"/>
        </w:rPr>
        <w:t>)</w:t>
      </w:r>
      <w:r w:rsidRPr="00E6329C">
        <w:rPr>
          <w:color w:val="000000" w:themeColor="text1"/>
          <w:sz w:val="28"/>
        </w:rPr>
        <w:t>, «</w:t>
      </w:r>
      <w:r w:rsidRPr="00E6329C">
        <w:rPr>
          <w:color w:val="000000" w:themeColor="text1"/>
          <w:sz w:val="28"/>
          <w:lang w:val="en-US"/>
        </w:rPr>
        <w:t>TARIF</w:t>
      </w:r>
      <w:r w:rsidRPr="00E6329C">
        <w:rPr>
          <w:color w:val="000000" w:themeColor="text1"/>
          <w:sz w:val="28"/>
        </w:rPr>
        <w:t xml:space="preserve">» заполняются в соответствии с </w:t>
      </w:r>
      <w:r w:rsidR="00D22CB6" w:rsidRPr="00E6329C">
        <w:rPr>
          <w:color w:val="000000" w:themeColor="text1"/>
          <w:sz w:val="28"/>
        </w:rPr>
        <w:lastRenderedPageBreak/>
        <w:t xml:space="preserve">приложением 2.4.1 </w:t>
      </w:r>
      <w:r w:rsidRPr="00E6329C">
        <w:rPr>
          <w:color w:val="000000" w:themeColor="text1"/>
          <w:sz w:val="28"/>
        </w:rPr>
        <w:t xml:space="preserve">к </w:t>
      </w:r>
      <w:r w:rsidR="00BD675B" w:rsidRPr="00E6329C">
        <w:rPr>
          <w:color w:val="000000" w:themeColor="text1"/>
          <w:sz w:val="28"/>
        </w:rPr>
        <w:t>Соглашению № 1/202</w:t>
      </w:r>
      <w:r w:rsidR="00A00FDC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;</w:t>
      </w:r>
    </w:p>
    <w:p w14:paraId="47142D74" w14:textId="73E6227F" w:rsidR="00FB690F" w:rsidRPr="00E6329C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в  электронной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 w:rsidRPr="00E6329C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E6329C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</w:t>
      </w:r>
      <w:proofErr w:type="gramStart"/>
      <w:r w:rsidRPr="00E6329C">
        <w:rPr>
          <w:color w:val="000000" w:themeColor="text1"/>
          <w:sz w:val="28"/>
        </w:rPr>
        <w:t>N(</w:t>
      </w:r>
      <w:proofErr w:type="gramEnd"/>
      <w:r w:rsidRPr="00E6329C">
        <w:rPr>
          <w:color w:val="000000" w:themeColor="text1"/>
          <w:sz w:val="28"/>
        </w:rPr>
        <w:t>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E6329C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E6329C">
        <w:rPr>
          <w:color w:val="000000" w:themeColor="text1"/>
          <w:sz w:val="28"/>
          <w:lang w:val="en-US"/>
        </w:rPr>
        <w:t>RSLT</w:t>
      </w:r>
      <w:r w:rsidRPr="00E6329C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E6329C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5.6. </w:t>
      </w:r>
      <w:r w:rsidR="00FB690F" w:rsidRPr="00E6329C">
        <w:rPr>
          <w:color w:val="000000" w:themeColor="text1"/>
          <w:sz w:val="28"/>
          <w:szCs w:val="28"/>
        </w:rPr>
        <w:t>При формировании реестр</w:t>
      </w:r>
      <w:r w:rsidR="00080344" w:rsidRPr="00E6329C">
        <w:rPr>
          <w:color w:val="000000" w:themeColor="text1"/>
          <w:sz w:val="28"/>
          <w:szCs w:val="28"/>
        </w:rPr>
        <w:t>ов</w:t>
      </w:r>
      <w:r w:rsidR="00FB690F" w:rsidRPr="00E6329C">
        <w:rPr>
          <w:color w:val="000000" w:themeColor="text1"/>
          <w:sz w:val="28"/>
          <w:szCs w:val="28"/>
        </w:rPr>
        <w:t xml:space="preserve"> счет</w:t>
      </w:r>
      <w:r w:rsidR="00080344" w:rsidRPr="00E6329C">
        <w:rPr>
          <w:color w:val="000000" w:themeColor="text1"/>
          <w:sz w:val="28"/>
          <w:szCs w:val="28"/>
        </w:rPr>
        <w:t>ов</w:t>
      </w:r>
      <w:r w:rsidR="00FB690F" w:rsidRPr="00E6329C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E6329C">
        <w:rPr>
          <w:b/>
          <w:color w:val="000000" w:themeColor="text1"/>
          <w:sz w:val="28"/>
          <w:szCs w:val="28"/>
        </w:rPr>
        <w:t>применением методов диализа</w:t>
      </w:r>
      <w:r w:rsidRPr="00E6329C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E6329C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E6329C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</w:t>
      </w:r>
      <w:proofErr w:type="gramStart"/>
      <w:r w:rsidRPr="00E6329C">
        <w:rPr>
          <w:color w:val="000000" w:themeColor="text1"/>
          <w:sz w:val="28"/>
          <w:szCs w:val="28"/>
        </w:rPr>
        <w:t>IDSP»</w:t>
      </w:r>
      <w:r w:rsidR="007145F4" w:rsidRPr="00E6329C">
        <w:rPr>
          <w:color w:val="000000" w:themeColor="text1"/>
          <w:sz w:val="28"/>
          <w:szCs w:val="28"/>
        </w:rPr>
        <w:t>=</w:t>
      </w:r>
      <w:proofErr w:type="gramEnd"/>
      <w:r w:rsidRPr="00E6329C">
        <w:rPr>
          <w:color w:val="000000" w:themeColor="text1"/>
          <w:sz w:val="28"/>
        </w:rPr>
        <w:t>28;</w:t>
      </w:r>
    </w:p>
    <w:p w14:paraId="21C0BFB6" w14:textId="77777777" w:rsidR="00FB690F" w:rsidRPr="00E6329C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E6329C">
        <w:rPr>
          <w:color w:val="000000" w:themeColor="text1"/>
          <w:sz w:val="28"/>
          <w:szCs w:val="28"/>
          <w:lang w:val="en-US"/>
        </w:rPr>
        <w:t>A</w:t>
      </w:r>
      <w:r w:rsidRPr="00E6329C">
        <w:rPr>
          <w:color w:val="000000" w:themeColor="text1"/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E6329C">
        <w:rPr>
          <w:color w:val="000000" w:themeColor="text1"/>
          <w:sz w:val="28"/>
          <w:szCs w:val="28"/>
        </w:rPr>
        <w:t>гемодиафильтрации</w:t>
      </w:r>
      <w:proofErr w:type="spellEnd"/>
      <w:r w:rsidRPr="00E6329C">
        <w:rPr>
          <w:color w:val="000000" w:themeColor="text1"/>
          <w:sz w:val="28"/>
          <w:szCs w:val="28"/>
        </w:rPr>
        <w:t xml:space="preserve">, для </w:t>
      </w:r>
      <w:proofErr w:type="spellStart"/>
      <w:r w:rsidRPr="00E6329C">
        <w:rPr>
          <w:color w:val="000000" w:themeColor="text1"/>
          <w:sz w:val="28"/>
          <w:szCs w:val="28"/>
        </w:rPr>
        <w:t>перитонеального</w:t>
      </w:r>
      <w:proofErr w:type="spellEnd"/>
      <w:r w:rsidRPr="00E6329C">
        <w:rPr>
          <w:color w:val="000000" w:themeColor="text1"/>
          <w:sz w:val="28"/>
          <w:szCs w:val="28"/>
        </w:rPr>
        <w:t xml:space="preserve"> диализа указывается код «А18.30.001». Элемент «KOL_US</w:t>
      </w:r>
      <w:r w:rsidRPr="00E6329C">
        <w:rPr>
          <w:color w:val="000000" w:themeColor="text1"/>
          <w:sz w:val="28"/>
          <w:szCs w:val="28"/>
          <w:lang w:val="en-US"/>
        </w:rPr>
        <w:t>L</w:t>
      </w:r>
      <w:r w:rsidRPr="00E6329C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E6329C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3) в сведениях о случае элемент «</w:t>
      </w:r>
      <w:r w:rsidRPr="00E6329C">
        <w:rPr>
          <w:color w:val="000000" w:themeColor="text1"/>
          <w:sz w:val="28"/>
          <w:szCs w:val="28"/>
          <w:lang w:val="en-US"/>
        </w:rPr>
        <w:t>TARIF</w:t>
      </w:r>
      <w:r w:rsidRPr="00E6329C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E6329C">
        <w:rPr>
          <w:color w:val="000000" w:themeColor="text1"/>
          <w:sz w:val="28"/>
        </w:rPr>
        <w:t>(значение элемента «</w:t>
      </w:r>
      <w:r w:rsidRPr="00E6329C">
        <w:rPr>
          <w:color w:val="000000" w:themeColor="text1"/>
          <w:sz w:val="28"/>
          <w:lang w:val="en-US"/>
        </w:rPr>
        <w:t>SUM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M</w:t>
      </w:r>
      <w:r w:rsidRPr="00E6329C">
        <w:rPr>
          <w:color w:val="000000" w:themeColor="text1"/>
          <w:sz w:val="28"/>
        </w:rPr>
        <w:t>)</w:t>
      </w:r>
      <w:r w:rsidRPr="00E6329C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E6329C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E6329C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E6329C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</w:t>
      </w:r>
      <w:proofErr w:type="gramStart"/>
      <w:r w:rsidRPr="00E6329C">
        <w:rPr>
          <w:color w:val="000000" w:themeColor="text1"/>
          <w:sz w:val="28"/>
          <w:szCs w:val="28"/>
        </w:rPr>
        <w:t>посещений  пациента</w:t>
      </w:r>
      <w:proofErr w:type="gramEnd"/>
      <w:r w:rsidRPr="00E6329C">
        <w:rPr>
          <w:color w:val="000000" w:themeColor="text1"/>
          <w:sz w:val="28"/>
          <w:szCs w:val="28"/>
        </w:rPr>
        <w:t xml:space="preserve">. </w:t>
      </w:r>
      <w:r w:rsidRPr="00E6329C">
        <w:rPr>
          <w:color w:val="000000" w:themeColor="text1"/>
          <w:sz w:val="28"/>
        </w:rPr>
        <w:t>Элементы «</w:t>
      </w:r>
      <w:r w:rsidRPr="00E6329C">
        <w:rPr>
          <w:color w:val="000000" w:themeColor="text1"/>
          <w:sz w:val="28"/>
          <w:lang w:val="en-US"/>
        </w:rPr>
        <w:t>TARIF</w:t>
      </w:r>
      <w:r w:rsidRPr="00E6329C">
        <w:rPr>
          <w:color w:val="000000" w:themeColor="text1"/>
          <w:sz w:val="28"/>
        </w:rPr>
        <w:t>», «</w:t>
      </w:r>
      <w:r w:rsidRPr="00E6329C">
        <w:rPr>
          <w:color w:val="000000" w:themeColor="text1"/>
          <w:sz w:val="28"/>
          <w:lang w:val="en-US"/>
        </w:rPr>
        <w:t>SUMV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USL</w:t>
      </w:r>
      <w:r w:rsidRPr="00E6329C">
        <w:rPr>
          <w:color w:val="000000" w:themeColor="text1"/>
          <w:sz w:val="28"/>
        </w:rPr>
        <w:t>» не заполняются.</w:t>
      </w:r>
      <w:r w:rsidRPr="00E6329C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E6329C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4" w:name="_Toc479070968"/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5.7.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При формировании реестр</w:t>
      </w:r>
      <w:r w:rsidR="00080344" w:rsidRPr="00E6329C">
        <w:rPr>
          <w:color w:val="000000" w:themeColor="text1"/>
          <w:sz w:val="28"/>
          <w:szCs w:val="28"/>
        </w:rPr>
        <w:t>ов</w:t>
      </w:r>
      <w:r w:rsidRPr="00E6329C">
        <w:rPr>
          <w:color w:val="000000" w:themeColor="text1"/>
          <w:sz w:val="28"/>
          <w:szCs w:val="28"/>
        </w:rPr>
        <w:t xml:space="preserve"> счет</w:t>
      </w:r>
      <w:r w:rsidR="00080344" w:rsidRPr="00E6329C">
        <w:rPr>
          <w:color w:val="000000" w:themeColor="text1"/>
          <w:sz w:val="28"/>
          <w:szCs w:val="28"/>
        </w:rPr>
        <w:t>ов</w:t>
      </w:r>
      <w:r w:rsidRPr="00E6329C">
        <w:rPr>
          <w:color w:val="000000" w:themeColor="text1"/>
          <w:sz w:val="28"/>
          <w:szCs w:val="28"/>
        </w:rPr>
        <w:t xml:space="preserve"> на оплату </w:t>
      </w:r>
      <w:r w:rsidR="00E853C2" w:rsidRPr="00E6329C">
        <w:rPr>
          <w:b/>
          <w:color w:val="000000" w:themeColor="text1"/>
          <w:sz w:val="28"/>
          <w:szCs w:val="28"/>
        </w:rPr>
        <w:t xml:space="preserve">амбулаторной </w:t>
      </w:r>
      <w:r w:rsidRPr="00E6329C">
        <w:rPr>
          <w:b/>
          <w:color w:val="000000" w:themeColor="text1"/>
          <w:sz w:val="28"/>
          <w:szCs w:val="28"/>
        </w:rPr>
        <w:t>медицинской помощи</w:t>
      </w:r>
      <w:r w:rsidRPr="00E6329C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4"/>
      <w:r w:rsidR="00FB690F" w:rsidRPr="00E6329C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E6329C">
        <w:rPr>
          <w:color w:val="000000" w:themeColor="text1"/>
          <w:sz w:val="28"/>
          <w:szCs w:val="28"/>
        </w:rPr>
        <w:t>устанавлив</w:t>
      </w:r>
      <w:r w:rsidR="00E853C2" w:rsidRPr="00E6329C">
        <w:rPr>
          <w:color w:val="000000" w:themeColor="text1"/>
          <w:sz w:val="28"/>
          <w:szCs w:val="28"/>
        </w:rPr>
        <w:t>ается значение элемента «</w:t>
      </w:r>
      <w:proofErr w:type="gramStart"/>
      <w:r w:rsidR="00E853C2" w:rsidRPr="00E6329C">
        <w:rPr>
          <w:color w:val="000000" w:themeColor="text1"/>
          <w:sz w:val="28"/>
          <w:szCs w:val="28"/>
        </w:rPr>
        <w:t>IDSP»=</w:t>
      </w:r>
      <w:proofErr w:type="gramEnd"/>
      <w:r w:rsidR="0043784A" w:rsidRPr="00E6329C">
        <w:rPr>
          <w:color w:val="000000" w:themeColor="text1"/>
          <w:sz w:val="28"/>
          <w:szCs w:val="28"/>
        </w:rPr>
        <w:t>31</w:t>
      </w:r>
      <w:r w:rsidR="00FB690F" w:rsidRPr="00E6329C">
        <w:rPr>
          <w:color w:val="000000" w:themeColor="text1"/>
          <w:sz w:val="28"/>
        </w:rPr>
        <w:t>.</w:t>
      </w:r>
      <w:r w:rsidR="00080344" w:rsidRPr="00E6329C">
        <w:rPr>
          <w:color w:val="000000" w:themeColor="text1"/>
          <w:sz w:val="28"/>
        </w:rPr>
        <w:t xml:space="preserve"> </w:t>
      </w:r>
    </w:p>
    <w:p w14:paraId="5463EFEA" w14:textId="7A4260C8" w:rsidR="00F76773" w:rsidRPr="00E6329C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E6329C">
        <w:rPr>
          <w:color w:val="000000" w:themeColor="text1"/>
          <w:sz w:val="28"/>
          <w:szCs w:val="28"/>
          <w:lang w:val="en-US"/>
        </w:rPr>
        <w:t>IDSP</w:t>
      </w:r>
      <w:r w:rsidRPr="00E6329C">
        <w:rPr>
          <w:color w:val="000000" w:themeColor="text1"/>
          <w:sz w:val="28"/>
          <w:szCs w:val="28"/>
        </w:rPr>
        <w:t>»=</w:t>
      </w:r>
      <w:proofErr w:type="gramEnd"/>
      <w:r w:rsidR="0043784A" w:rsidRPr="00E6329C">
        <w:rPr>
          <w:color w:val="000000" w:themeColor="text1"/>
          <w:sz w:val="28"/>
          <w:szCs w:val="28"/>
        </w:rPr>
        <w:t>31</w:t>
      </w:r>
      <w:r w:rsidRPr="00E6329C">
        <w:rPr>
          <w:color w:val="000000" w:themeColor="text1"/>
          <w:sz w:val="28"/>
          <w:szCs w:val="28"/>
        </w:rPr>
        <w:t>.</w:t>
      </w:r>
      <w:r w:rsidRPr="00E6329C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329D75C1" w:rsidR="003934D7" w:rsidRPr="00E6329C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E6329C">
        <w:rPr>
          <w:color w:val="000000" w:themeColor="text1"/>
          <w:sz w:val="28"/>
          <w:szCs w:val="28"/>
          <w:lang w:val="en-US"/>
        </w:rPr>
        <w:t>SUMV</w:t>
      </w:r>
      <w:r w:rsidRPr="00E6329C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145481C4" w14:textId="7401DFA4" w:rsidR="00905013" w:rsidRPr="00E6329C" w:rsidRDefault="00905013" w:rsidP="0090501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5.8. При формировании реестров счетов на оплату </w:t>
      </w:r>
      <w:r w:rsidRPr="00E6329C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E6329C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устанавливается значение элемента «</w:t>
      </w:r>
      <w:proofErr w:type="gramStart"/>
      <w:r w:rsidRPr="00E6329C">
        <w:rPr>
          <w:color w:val="000000" w:themeColor="text1"/>
          <w:sz w:val="28"/>
          <w:szCs w:val="28"/>
        </w:rPr>
        <w:t>IDSP»=</w:t>
      </w:r>
      <w:proofErr w:type="gramEnd"/>
      <w:r w:rsidRPr="00E6329C">
        <w:rPr>
          <w:color w:val="000000" w:themeColor="text1"/>
          <w:sz w:val="28"/>
          <w:szCs w:val="28"/>
        </w:rPr>
        <w:t>31</w:t>
      </w:r>
      <w:r w:rsidRPr="00E6329C">
        <w:rPr>
          <w:color w:val="000000" w:themeColor="text1"/>
          <w:sz w:val="28"/>
        </w:rPr>
        <w:t xml:space="preserve">. </w:t>
      </w:r>
    </w:p>
    <w:p w14:paraId="0903069C" w14:textId="0DEA899A" w:rsidR="00905013" w:rsidRPr="00E6329C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E6329C">
        <w:rPr>
          <w:color w:val="000000" w:themeColor="text1"/>
          <w:sz w:val="28"/>
          <w:szCs w:val="28"/>
          <w:lang w:val="en-US"/>
        </w:rPr>
        <w:t>IDSP</w:t>
      </w:r>
      <w:r w:rsidRPr="00E6329C">
        <w:rPr>
          <w:color w:val="000000" w:themeColor="text1"/>
          <w:sz w:val="28"/>
          <w:szCs w:val="28"/>
        </w:rPr>
        <w:t>»=</w:t>
      </w:r>
      <w:proofErr w:type="gramEnd"/>
      <w:r w:rsidRPr="00E6329C">
        <w:rPr>
          <w:color w:val="000000" w:themeColor="text1"/>
          <w:sz w:val="28"/>
          <w:szCs w:val="28"/>
        </w:rPr>
        <w:t>31.</w:t>
      </w:r>
      <w:r w:rsidRPr="00E6329C">
        <w:rPr>
          <w:strike/>
          <w:color w:val="000000" w:themeColor="text1"/>
          <w:sz w:val="28"/>
          <w:szCs w:val="28"/>
        </w:rPr>
        <w:t xml:space="preserve"> </w:t>
      </w:r>
    </w:p>
    <w:p w14:paraId="5421504F" w14:textId="6BE496F1" w:rsidR="00905013" w:rsidRPr="00E6329C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E6329C">
        <w:rPr>
          <w:color w:val="000000" w:themeColor="text1"/>
          <w:sz w:val="28"/>
          <w:szCs w:val="28"/>
        </w:rPr>
        <w:t>Кфп</w:t>
      </w:r>
      <w:proofErr w:type="spellEnd"/>
      <w:r w:rsidRPr="00E6329C">
        <w:rPr>
          <w:color w:val="000000" w:themeColor="text1"/>
          <w:sz w:val="28"/>
          <w:szCs w:val="28"/>
        </w:rPr>
        <w:t>/</w:t>
      </w:r>
      <w:proofErr w:type="spellStart"/>
      <w:r w:rsidRPr="00E6329C">
        <w:rPr>
          <w:color w:val="000000" w:themeColor="text1"/>
          <w:sz w:val="28"/>
          <w:szCs w:val="28"/>
        </w:rPr>
        <w:t>фап</w:t>
      </w:r>
      <w:proofErr w:type="spellEnd"/>
      <w:r w:rsidRPr="00E6329C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E6329C">
        <w:rPr>
          <w:color w:val="000000" w:themeColor="text1"/>
          <w:sz w:val="28"/>
          <w:szCs w:val="28"/>
          <w:lang w:val="en-US"/>
        </w:rPr>
        <w:t>SUMV</w:t>
      </w:r>
      <w:r w:rsidRPr="00E6329C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E6329C">
        <w:rPr>
          <w:color w:val="000000" w:themeColor="text1"/>
          <w:sz w:val="28"/>
          <w:szCs w:val="28"/>
        </w:rPr>
        <w:t>Кфп</w:t>
      </w:r>
      <w:proofErr w:type="spellEnd"/>
      <w:r w:rsidRPr="00E6329C">
        <w:rPr>
          <w:color w:val="000000" w:themeColor="text1"/>
          <w:sz w:val="28"/>
          <w:szCs w:val="28"/>
        </w:rPr>
        <w:t>/</w:t>
      </w:r>
      <w:proofErr w:type="spellStart"/>
      <w:r w:rsidRPr="00E6329C">
        <w:rPr>
          <w:color w:val="000000" w:themeColor="text1"/>
          <w:sz w:val="28"/>
          <w:szCs w:val="28"/>
        </w:rPr>
        <w:t>фап</w:t>
      </w:r>
      <w:proofErr w:type="spellEnd"/>
      <w:r w:rsidRPr="00E6329C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274266FC" w14:textId="2FA8DA2D" w:rsidR="00DD64B7" w:rsidRPr="00E6329C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5.9. Медицинские организации, оформляющие направления </w:t>
      </w:r>
      <w:bookmarkStart w:id="5" w:name="_Hlk114819282"/>
      <w:r w:rsidRPr="00E6329C">
        <w:rPr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 (</w:t>
      </w:r>
      <w:r w:rsidR="00387FDA" w:rsidRPr="00E6329C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E6329C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5"/>
      <w:r w:rsidRPr="00E6329C">
        <w:rPr>
          <w:color w:val="000000" w:themeColor="text1"/>
          <w:sz w:val="28"/>
          <w:szCs w:val="28"/>
        </w:rPr>
        <w:t>, предусмотренные пунктом 3.4.7 Соглашения № 1/202</w:t>
      </w:r>
      <w:r w:rsidR="00A00FDC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E6329C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E6329C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750A0983" w:rsidR="00DD64B7" w:rsidRPr="00E6329C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5.9.1. При формировании медицинскими организациями реестров счетов на оплату медицинской помощи в части посещений </w:t>
      </w:r>
      <w:bookmarkStart w:id="6" w:name="_Hlk114819187"/>
      <w:r w:rsidRPr="00E6329C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6"/>
      <w:r w:rsidRPr="00E6329C">
        <w:rPr>
          <w:color w:val="000000" w:themeColor="text1"/>
          <w:sz w:val="28"/>
          <w:szCs w:val="28"/>
        </w:rPr>
        <w:t>, указанных в пункте 3.4.7 Соглашения № 1/202</w:t>
      </w:r>
      <w:r w:rsidR="00A00FDC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E6329C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E6329C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77777777" w:rsidR="00DD64B7" w:rsidRPr="00E6329C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гражданина.</w:t>
      </w:r>
    </w:p>
    <w:p w14:paraId="3B7F8C9E" w14:textId="7BC6AD43" w:rsidR="00DD64B7" w:rsidRPr="00E6329C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5.9.2.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№ 1/202</w:t>
      </w:r>
      <w:r w:rsidR="00A00FDC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Pr="00E6329C">
        <w:rPr>
          <w:color w:val="000000" w:themeColor="text1"/>
          <w:sz w:val="28"/>
          <w:szCs w:val="28"/>
        </w:rPr>
        <w:t>фондодержателями</w:t>
      </w:r>
      <w:proofErr w:type="spellEnd"/>
      <w:r w:rsidRPr="00E6329C">
        <w:rPr>
          <w:color w:val="000000" w:themeColor="text1"/>
          <w:sz w:val="28"/>
          <w:szCs w:val="28"/>
        </w:rPr>
        <w:t>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к настоящему Порядку).</w:t>
      </w:r>
    </w:p>
    <w:p w14:paraId="5DBB460D" w14:textId="1D12C509" w:rsidR="00905013" w:rsidRPr="00E6329C" w:rsidRDefault="00905013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7499AFB9" w14:textId="14328D6C" w:rsidR="00FB690F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329C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E6329C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E6329C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E6329C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E6329C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E6329C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3.5 Соглашения № 1/202</w:t>
      </w:r>
      <w:r w:rsidR="00A00FDC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="00080344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E6329C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E6329C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E632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726822E7" w14:textId="3CD6B658" w:rsidR="009A4703" w:rsidRPr="009A4703" w:rsidRDefault="009A4703" w:rsidP="009A4703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9A4703">
        <w:rPr>
          <w:color w:val="000000" w:themeColor="text1"/>
          <w:sz w:val="28"/>
        </w:rPr>
        <w:t>«PROFIL_K»</w:t>
      </w:r>
      <w:r w:rsidR="00CB09EB" w:rsidRPr="00CB09EB">
        <w:rPr>
          <w:color w:val="000000" w:themeColor="text1"/>
          <w:sz w:val="28"/>
        </w:rPr>
        <w:t xml:space="preserve"> </w:t>
      </w:r>
      <w:r w:rsidR="00CB09EB" w:rsidRPr="00E6329C">
        <w:rPr>
          <w:color w:val="000000" w:themeColor="text1"/>
          <w:sz w:val="28"/>
        </w:rPr>
        <w:t>–</w:t>
      </w:r>
      <w:r w:rsidR="00CB09EB">
        <w:rPr>
          <w:color w:val="000000" w:themeColor="text1"/>
          <w:sz w:val="28"/>
        </w:rPr>
        <w:t xml:space="preserve"> </w:t>
      </w:r>
      <w:r w:rsidRPr="009A4703">
        <w:rPr>
          <w:color w:val="000000" w:themeColor="text1"/>
          <w:sz w:val="28"/>
        </w:rPr>
        <w:t>заполняется в соответствии с установленными значениями территориального справочника T020</w:t>
      </w:r>
      <w:r w:rsidR="00CB09EB">
        <w:rPr>
          <w:color w:val="000000" w:themeColor="text1"/>
          <w:sz w:val="28"/>
        </w:rPr>
        <w:t>;</w:t>
      </w:r>
      <w:r w:rsidR="00CB09EB">
        <w:rPr>
          <w:rStyle w:val="ab"/>
          <w:color w:val="000000" w:themeColor="text1"/>
          <w:sz w:val="28"/>
        </w:rPr>
        <w:footnoteReference w:id="11"/>
      </w:r>
    </w:p>
    <w:p w14:paraId="46F747EA" w14:textId="77777777" w:rsidR="00FB690F" w:rsidRPr="00E6329C" w:rsidRDefault="00FB690F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N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KSG</w:t>
      </w:r>
      <w:r w:rsidRPr="00E6329C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KD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Z</w:t>
      </w:r>
      <w:r w:rsidRPr="00E6329C">
        <w:rPr>
          <w:color w:val="000000" w:themeColor="text1"/>
          <w:sz w:val="28"/>
        </w:rPr>
        <w:t>» и «</w:t>
      </w:r>
      <w:r w:rsidRPr="00E6329C">
        <w:rPr>
          <w:color w:val="000000" w:themeColor="text1"/>
          <w:sz w:val="28"/>
          <w:lang w:val="en-US"/>
        </w:rPr>
        <w:t>KD</w:t>
      </w:r>
      <w:r w:rsidRPr="00E6329C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KSG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PG</w:t>
      </w:r>
      <w:r w:rsidRPr="00E6329C">
        <w:rPr>
          <w:color w:val="000000" w:themeColor="text1"/>
          <w:sz w:val="28"/>
        </w:rPr>
        <w:t>» – признак использования подгруппы;</w:t>
      </w:r>
    </w:p>
    <w:p w14:paraId="7BA25F5F" w14:textId="64EE14C4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VER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KSG</w:t>
      </w:r>
      <w:r w:rsidR="00BD675B" w:rsidRPr="00E6329C">
        <w:rPr>
          <w:color w:val="000000" w:themeColor="text1"/>
          <w:sz w:val="28"/>
        </w:rPr>
        <w:t>» = 202</w:t>
      </w:r>
      <w:r w:rsidR="000C096F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;</w:t>
      </w:r>
    </w:p>
    <w:p w14:paraId="1F31C57C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KOEF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Z</w:t>
      </w:r>
      <w:r w:rsidRPr="00E6329C">
        <w:rPr>
          <w:color w:val="000000" w:themeColor="text1"/>
          <w:sz w:val="28"/>
        </w:rPr>
        <w:t>» – коэффициент затратоемкости;</w:t>
      </w:r>
    </w:p>
    <w:p w14:paraId="5371F731" w14:textId="1317A86D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KOEF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UP</w:t>
      </w:r>
      <w:r w:rsidRPr="00E6329C">
        <w:rPr>
          <w:color w:val="000000" w:themeColor="text1"/>
          <w:sz w:val="28"/>
        </w:rPr>
        <w:t>» –</w:t>
      </w:r>
      <w:r w:rsidR="00E33BD8" w:rsidRPr="00E6329C">
        <w:rPr>
          <w:color w:val="000000" w:themeColor="text1"/>
          <w:sz w:val="28"/>
          <w:szCs w:val="28"/>
        </w:rPr>
        <w:t>коэффициент специфики</w:t>
      </w:r>
      <w:r w:rsidRPr="00E6329C">
        <w:rPr>
          <w:color w:val="000000" w:themeColor="text1"/>
          <w:sz w:val="28"/>
        </w:rPr>
        <w:t>;</w:t>
      </w:r>
    </w:p>
    <w:p w14:paraId="56250823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BZTSZ</w:t>
      </w:r>
      <w:r w:rsidRPr="00E6329C">
        <w:rPr>
          <w:color w:val="000000" w:themeColor="text1"/>
          <w:sz w:val="28"/>
        </w:rPr>
        <w:t>» – значение базовой ставки;</w:t>
      </w:r>
    </w:p>
    <w:p w14:paraId="65B611C9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KOEF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D</w:t>
      </w:r>
      <w:r w:rsidRPr="00E6329C">
        <w:rPr>
          <w:color w:val="000000" w:themeColor="text1"/>
          <w:sz w:val="28"/>
        </w:rPr>
        <w:t xml:space="preserve">» – значение коэффициента </w:t>
      </w:r>
      <w:r w:rsidRPr="00E6329C">
        <w:rPr>
          <w:color w:val="000000" w:themeColor="text1"/>
          <w:sz w:val="28"/>
          <w:szCs w:val="28"/>
        </w:rPr>
        <w:t>дифференциации</w:t>
      </w:r>
      <w:r w:rsidRPr="00E6329C">
        <w:rPr>
          <w:color w:val="000000" w:themeColor="text1"/>
          <w:sz w:val="28"/>
        </w:rPr>
        <w:t xml:space="preserve">; </w:t>
      </w:r>
    </w:p>
    <w:p w14:paraId="14D53B84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KOEF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U</w:t>
      </w:r>
      <w:r w:rsidRPr="00E6329C">
        <w:rPr>
          <w:color w:val="000000" w:themeColor="text1"/>
          <w:sz w:val="28"/>
        </w:rPr>
        <w:t>» – значение коэффициента уровня/подуровня;</w:t>
      </w:r>
    </w:p>
    <w:p w14:paraId="5358F538" w14:textId="0F64C4E6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TARIF</w:t>
      </w:r>
      <w:r w:rsidRPr="00E6329C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E6329C">
        <w:rPr>
          <w:color w:val="000000" w:themeColor="text1"/>
          <w:sz w:val="28"/>
        </w:rPr>
        <w:t>3.1</w:t>
      </w:r>
      <w:r w:rsidRPr="00E6329C">
        <w:rPr>
          <w:color w:val="000000" w:themeColor="text1"/>
          <w:sz w:val="28"/>
        </w:rPr>
        <w:t xml:space="preserve"> к Согла</w:t>
      </w:r>
      <w:r w:rsidR="00BD675B" w:rsidRPr="00E6329C">
        <w:rPr>
          <w:color w:val="000000" w:themeColor="text1"/>
          <w:sz w:val="28"/>
        </w:rPr>
        <w:t>шению                  № 1/202</w:t>
      </w:r>
      <w:r w:rsidR="00A00FDC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16C43D03" w14:textId="77777777" w:rsidR="00FB690F" w:rsidRPr="00E6329C" w:rsidRDefault="00FB690F" w:rsidP="00FB690F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SL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K</w:t>
      </w:r>
      <w:r w:rsidRPr="00E6329C">
        <w:rPr>
          <w:color w:val="000000" w:themeColor="text1"/>
          <w:sz w:val="28"/>
        </w:rPr>
        <w:t>» – признак использования КСЛП;</w:t>
      </w:r>
    </w:p>
    <w:p w14:paraId="713262F9" w14:textId="258A2386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«CODE_MES2», соответствующий признаку длительности случая со значением:</w:t>
      </w:r>
    </w:p>
    <w:p w14:paraId="350BD455" w14:textId="77777777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«1» – для законченного случая, </w:t>
      </w:r>
    </w:p>
    <w:p w14:paraId="21DD8DAF" w14:textId="77777777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lastRenderedPageBreak/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20% от стоимости соответствующей КСГ;</w:t>
      </w:r>
    </w:p>
    <w:p w14:paraId="4B912D05" w14:textId="77777777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80% от стоимости соответствующей КСГ;</w:t>
      </w:r>
    </w:p>
    <w:p w14:paraId="1B78E65F" w14:textId="77777777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082A7DEB" w14:textId="35F36A50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90% от стоимости соответствующей КСГ;</w:t>
      </w:r>
    </w:p>
    <w:p w14:paraId="564244D2" w14:textId="3A6752FA" w:rsidR="00180FE4" w:rsidRPr="00E6329C" w:rsidRDefault="00180FE4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1/202</w:t>
      </w:r>
      <w:r w:rsidR="000C096F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2-10 пункта 2.2.8</w:t>
      </w:r>
      <w:r w:rsidRPr="00E6329C">
        <w:rPr>
          <w:color w:val="000000" w:themeColor="text1"/>
          <w:sz w:val="28"/>
        </w:rPr>
        <w:t xml:space="preserve"> Соглашения № 1/202</w:t>
      </w:r>
      <w:r w:rsidR="000C096F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;»</w:t>
      </w:r>
    </w:p>
    <w:p w14:paraId="612D44B6" w14:textId="77777777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50% от стоимости соответствующей КСГ;</w:t>
      </w:r>
    </w:p>
    <w:p w14:paraId="52C29846" w14:textId="0FF1D708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«4» – для </w:t>
      </w:r>
      <w:proofErr w:type="spellStart"/>
      <w:r w:rsidRPr="00E6329C">
        <w:rPr>
          <w:color w:val="000000" w:themeColor="text1"/>
          <w:sz w:val="28"/>
        </w:rPr>
        <w:t>сверхдлительной</w:t>
      </w:r>
      <w:proofErr w:type="spellEnd"/>
      <w:r w:rsidRPr="00E6329C">
        <w:rPr>
          <w:color w:val="000000" w:themeColor="text1"/>
          <w:sz w:val="28"/>
        </w:rPr>
        <w:t xml:space="preserve"> госпитализации.</w:t>
      </w:r>
    </w:p>
    <w:p w14:paraId="3D9D0C67" w14:textId="1C3847C9" w:rsidR="00387FDA" w:rsidRDefault="00387FDA" w:rsidP="00CA2C1A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E6329C">
        <w:rPr>
          <w:color w:val="000000" w:themeColor="text1"/>
          <w:sz w:val="28"/>
          <w:szCs w:val="28"/>
        </w:rPr>
        <w:t>K»=</w:t>
      </w:r>
      <w:proofErr w:type="gramEnd"/>
      <w:r w:rsidRPr="00E6329C">
        <w:rPr>
          <w:color w:val="000000" w:themeColor="text1"/>
          <w:sz w:val="28"/>
          <w:szCs w:val="28"/>
        </w:rPr>
        <w:t>1) элемент IDSL заполняется в соответствии  с установленными значениями поля IDSL территориального справочника K004.</w:t>
      </w:r>
    </w:p>
    <w:p w14:paraId="3626B3C0" w14:textId="3C9C146E" w:rsidR="00C624CE" w:rsidRDefault="00C624CE" w:rsidP="00CA2C1A">
      <w:pPr>
        <w:ind w:firstLine="708"/>
        <w:jc w:val="both"/>
        <w:rPr>
          <w:sz w:val="28"/>
        </w:rPr>
      </w:pPr>
      <w:r>
        <w:rPr>
          <w:sz w:val="28"/>
        </w:rPr>
        <w:t xml:space="preserve">В случае </w:t>
      </w:r>
      <w:r w:rsidRPr="00175793">
        <w:rPr>
          <w:sz w:val="28"/>
        </w:rPr>
        <w:t>применения коэффициента сложности лечения пациента</w:t>
      </w:r>
      <w:r w:rsidRPr="00175793">
        <w:t xml:space="preserve"> </w:t>
      </w:r>
      <w:r w:rsidRPr="00994B37">
        <w:rPr>
          <w:sz w:val="28"/>
        </w:rPr>
        <w:t xml:space="preserve">при </w:t>
      </w:r>
      <w:r>
        <w:rPr>
          <w:sz w:val="28"/>
        </w:rPr>
        <w:t>п</w:t>
      </w:r>
      <w:r w:rsidRPr="00175793">
        <w:rPr>
          <w:sz w:val="28"/>
        </w:rPr>
        <w:t>роведени</w:t>
      </w:r>
      <w:r>
        <w:rPr>
          <w:sz w:val="28"/>
        </w:rPr>
        <w:t>и</w:t>
      </w:r>
      <w:r w:rsidRPr="00175793">
        <w:rPr>
          <w:sz w:val="28"/>
        </w:rPr>
        <w:t xml:space="preserve"> сопроводительной лекарственной терапии при злокачественных новообразованиях у взрослых</w:t>
      </w:r>
      <w:r>
        <w:rPr>
          <w:sz w:val="28"/>
        </w:rPr>
        <w:t xml:space="preserve"> </w:t>
      </w:r>
      <w:r w:rsidRPr="00175793">
        <w:rPr>
          <w:sz w:val="28"/>
        </w:rPr>
        <w:t xml:space="preserve"> </w:t>
      </w:r>
      <w:r>
        <w:rPr>
          <w:sz w:val="28"/>
        </w:rPr>
        <w:t>«</w:t>
      </w:r>
      <w:proofErr w:type="spellStart"/>
      <w:r w:rsidRPr="00175793">
        <w:rPr>
          <w:sz w:val="28"/>
        </w:rPr>
        <w:t>КСЛП</w:t>
      </w:r>
      <w:r w:rsidRPr="00994B37">
        <w:rPr>
          <w:sz w:val="28"/>
          <w:vertAlign w:val="subscript"/>
        </w:rPr>
        <w:t>сопроводКС</w:t>
      </w:r>
      <w:proofErr w:type="spellEnd"/>
      <w:r w:rsidRPr="00994B37">
        <w:rPr>
          <w:sz w:val="28"/>
        </w:rPr>
        <w:t>»</w:t>
      </w:r>
      <w:r w:rsidRPr="00A25369">
        <w:rPr>
          <w:sz w:val="28"/>
        </w:rPr>
        <w:t xml:space="preserve"> (элемент «IDSL»=321)</w:t>
      </w:r>
      <w:r>
        <w:rPr>
          <w:sz w:val="28"/>
        </w:rPr>
        <w:t xml:space="preserve"> по КСГ </w:t>
      </w:r>
      <w:r w:rsidRPr="003410A8">
        <w:rPr>
          <w:sz w:val="28"/>
        </w:rPr>
        <w:t>st19.084-st19.089, st19.094-st19.102, st19.125-st19.143</w:t>
      </w:r>
      <w:r w:rsidRPr="00A25369">
        <w:rPr>
          <w:sz w:val="28"/>
        </w:rPr>
        <w:t xml:space="preserve"> в обязательном порядке заполняется поле «CRIT»</w:t>
      </w:r>
      <w:r>
        <w:rPr>
          <w:sz w:val="28"/>
        </w:rPr>
        <w:t xml:space="preserve"> значением, </w:t>
      </w:r>
      <w:r w:rsidRPr="00A25369">
        <w:rPr>
          <w:sz w:val="28"/>
        </w:rPr>
        <w:t>соответств</w:t>
      </w:r>
      <w:r>
        <w:rPr>
          <w:sz w:val="28"/>
        </w:rPr>
        <w:t>ующим коду используемой схемы сопроводительной лекарственной терапии при злокачественных новообразованиях у взрослых в соответствии</w:t>
      </w:r>
      <w:r w:rsidRPr="00A25369">
        <w:rPr>
          <w:sz w:val="28"/>
        </w:rPr>
        <w:t xml:space="preserve"> со справочником </w:t>
      </w:r>
      <w:r w:rsidRPr="00A25369">
        <w:rPr>
          <w:sz w:val="28"/>
          <w:lang w:val="en-US"/>
        </w:rPr>
        <w:t>V</w:t>
      </w:r>
      <w:r w:rsidRPr="00A25369">
        <w:rPr>
          <w:sz w:val="28"/>
        </w:rPr>
        <w:t>024</w:t>
      </w:r>
      <w:r>
        <w:rPr>
          <w:sz w:val="28"/>
        </w:rPr>
        <w:t>.</w:t>
      </w:r>
      <w:r>
        <w:rPr>
          <w:rStyle w:val="ab"/>
          <w:sz w:val="28"/>
        </w:rPr>
        <w:footnoteReference w:id="12"/>
      </w:r>
    </w:p>
    <w:p w14:paraId="4AC89D8C" w14:textId="07856AAA" w:rsidR="005428FE" w:rsidRPr="00E6329C" w:rsidRDefault="005428FE" w:rsidP="00CA2C1A">
      <w:pPr>
        <w:ind w:firstLine="708"/>
        <w:jc w:val="both"/>
        <w:rPr>
          <w:strike/>
          <w:color w:val="000000" w:themeColor="text1"/>
          <w:sz w:val="28"/>
        </w:rPr>
      </w:pPr>
      <w:r>
        <w:rPr>
          <w:sz w:val="28"/>
        </w:rPr>
        <w:t>При формировании реестров счетов на оплату стационарной медицинской помощи элемент «</w:t>
      </w:r>
      <w:r w:rsidRPr="00B775FF">
        <w:rPr>
          <w:sz w:val="28"/>
        </w:rPr>
        <w:t>PROFIL_K</w:t>
      </w:r>
      <w:r>
        <w:rPr>
          <w:sz w:val="28"/>
        </w:rPr>
        <w:t xml:space="preserve">» заполняется </w:t>
      </w:r>
      <w:r w:rsidRPr="00B775FF">
        <w:rPr>
          <w:sz w:val="28"/>
        </w:rPr>
        <w:t>в соответствии</w:t>
      </w:r>
      <w:r>
        <w:rPr>
          <w:sz w:val="28"/>
        </w:rPr>
        <w:t xml:space="preserve"> </w:t>
      </w:r>
      <w:r w:rsidRPr="00B775FF">
        <w:rPr>
          <w:sz w:val="28"/>
        </w:rPr>
        <w:t xml:space="preserve">с установленными значениями территориального справочника </w:t>
      </w:r>
      <w:r>
        <w:rPr>
          <w:sz w:val="28"/>
          <w:lang w:val="en-US"/>
        </w:rPr>
        <w:t>T</w:t>
      </w:r>
      <w:r>
        <w:rPr>
          <w:sz w:val="28"/>
        </w:rPr>
        <w:t>020.</w:t>
      </w:r>
      <w:r>
        <w:rPr>
          <w:rStyle w:val="ab"/>
          <w:sz w:val="28"/>
        </w:rPr>
        <w:footnoteReference w:id="13"/>
      </w:r>
    </w:p>
    <w:p w14:paraId="5340C234" w14:textId="49F3BDC1" w:rsidR="00D56137" w:rsidRPr="00E6329C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ab/>
        <w:t xml:space="preserve">6.1. </w:t>
      </w:r>
      <w:r w:rsidR="00D56137" w:rsidRPr="00E6329C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E6329C">
        <w:rPr>
          <w:color w:val="000000" w:themeColor="text1"/>
          <w:sz w:val="28"/>
          <w:szCs w:val="28"/>
        </w:rPr>
        <w:t xml:space="preserve"> </w:t>
      </w:r>
      <w:r w:rsidR="00D56137" w:rsidRPr="00E6329C">
        <w:rPr>
          <w:color w:val="000000" w:themeColor="text1"/>
          <w:sz w:val="28"/>
          <w:szCs w:val="28"/>
        </w:rPr>
        <w:t>КСГ</w:t>
      </w:r>
      <w:r w:rsidR="00A00FDC" w:rsidRPr="00E6329C">
        <w:rPr>
          <w:color w:val="000000" w:themeColor="text1"/>
          <w:sz w:val="28"/>
          <w:szCs w:val="28"/>
        </w:rPr>
        <w:t>,</w:t>
      </w:r>
      <w:r w:rsidR="00D56137" w:rsidRPr="00E6329C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E6329C">
        <w:rPr>
          <w:color w:val="000000" w:themeColor="text1"/>
          <w:sz w:val="28"/>
        </w:rPr>
        <w:t>,</w:t>
      </w:r>
      <w:r w:rsidR="00D56137" w:rsidRPr="00E6329C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E6329C">
        <w:rPr>
          <w:color w:val="000000" w:themeColor="text1"/>
          <w:sz w:val="28"/>
          <w:szCs w:val="28"/>
          <w:lang w:val="en-US"/>
        </w:rPr>
        <w:t>VNOV</w:t>
      </w:r>
      <w:r w:rsidR="00D56137" w:rsidRPr="00E6329C">
        <w:rPr>
          <w:color w:val="000000" w:themeColor="text1"/>
          <w:sz w:val="28"/>
          <w:szCs w:val="28"/>
        </w:rPr>
        <w:t>_</w:t>
      </w:r>
      <w:r w:rsidR="00D56137" w:rsidRPr="00E6329C">
        <w:rPr>
          <w:color w:val="000000" w:themeColor="text1"/>
          <w:sz w:val="28"/>
          <w:szCs w:val="28"/>
          <w:lang w:val="en-US"/>
        </w:rPr>
        <w:t>M</w:t>
      </w:r>
      <w:r w:rsidR="00D56137" w:rsidRPr="00E6329C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E6329C">
        <w:rPr>
          <w:color w:val="000000" w:themeColor="text1"/>
          <w:sz w:val="28"/>
          <w:szCs w:val="28"/>
          <w:lang w:val="en-US"/>
        </w:rPr>
        <w:t>VNOV</w:t>
      </w:r>
      <w:r w:rsidR="00D56137" w:rsidRPr="00E6329C">
        <w:rPr>
          <w:color w:val="000000" w:themeColor="text1"/>
          <w:sz w:val="28"/>
          <w:szCs w:val="28"/>
        </w:rPr>
        <w:t>_</w:t>
      </w:r>
      <w:r w:rsidR="00D56137" w:rsidRPr="00E6329C">
        <w:rPr>
          <w:color w:val="000000" w:themeColor="text1"/>
          <w:sz w:val="28"/>
          <w:szCs w:val="28"/>
          <w:lang w:val="en-US"/>
        </w:rPr>
        <w:t>D</w:t>
      </w:r>
      <w:r w:rsidR="00D56137" w:rsidRPr="00E6329C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95B0EFA" w:rsidR="00A74AA4" w:rsidRPr="00E6329C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E6329C">
        <w:rPr>
          <w:color w:val="000000" w:themeColor="text1"/>
          <w:sz w:val="28"/>
          <w:szCs w:val="28"/>
        </w:rPr>
        <w:lastRenderedPageBreak/>
        <w:tab/>
      </w:r>
      <w:r w:rsidR="00A74AA4" w:rsidRPr="00E6329C">
        <w:rPr>
          <w:color w:val="000000" w:themeColor="text1"/>
          <w:sz w:val="28"/>
          <w:szCs w:val="28"/>
        </w:rPr>
        <w:t>6.</w:t>
      </w:r>
      <w:r w:rsidR="00EF7846" w:rsidRPr="00E6329C">
        <w:rPr>
          <w:color w:val="000000" w:themeColor="text1"/>
          <w:sz w:val="28"/>
          <w:szCs w:val="28"/>
        </w:rPr>
        <w:t>2</w:t>
      </w:r>
      <w:r w:rsidR="00A74AA4" w:rsidRPr="00E6329C">
        <w:rPr>
          <w:color w:val="000000" w:themeColor="text1"/>
          <w:sz w:val="28"/>
          <w:szCs w:val="28"/>
        </w:rPr>
        <w:t xml:space="preserve">. </w:t>
      </w:r>
      <w:r w:rsidR="00A74AA4" w:rsidRPr="00E6329C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E6329C">
        <w:rPr>
          <w:color w:val="000000" w:themeColor="text1"/>
          <w:sz w:val="28"/>
          <w:szCs w:val="28"/>
        </w:rPr>
        <w:t>приложением 4 к настоящему Порядку.</w:t>
      </w:r>
    </w:p>
    <w:p w14:paraId="00D956AF" w14:textId="0165F09A" w:rsidR="00A74AA4" w:rsidRPr="00E6329C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6.</w:t>
      </w:r>
      <w:r w:rsidR="00EF7846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>» и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E6329C">
        <w:rPr>
          <w:color w:val="000000" w:themeColor="text1"/>
          <w:sz w:val="28"/>
        </w:rPr>
        <w:t xml:space="preserve">представленных в файле «Расшифровка групп  КС» формата MS Excel, в соответствии </w:t>
      </w:r>
      <w:r w:rsidRPr="00E6329C">
        <w:rPr>
          <w:color w:val="000000" w:themeColor="text1"/>
          <w:sz w:val="28"/>
          <w:szCs w:val="28"/>
        </w:rPr>
        <w:t>с приложением 5 к настоящему Порядку.</w:t>
      </w:r>
    </w:p>
    <w:p w14:paraId="3CAE9097" w14:textId="313BE348" w:rsidR="00FD1A26" w:rsidRPr="00E6329C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6.</w:t>
      </w:r>
      <w:r w:rsidR="00EF7846" w:rsidRPr="00E6329C">
        <w:rPr>
          <w:color w:val="000000" w:themeColor="text1"/>
          <w:sz w:val="28"/>
          <w:szCs w:val="28"/>
        </w:rPr>
        <w:t>4</w:t>
      </w:r>
      <w:r w:rsidRPr="00E6329C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E6329C">
        <w:rPr>
          <w:color w:val="000000" w:themeColor="text1"/>
          <w:sz w:val="28"/>
          <w:szCs w:val="28"/>
          <w:lang w:val="en-US"/>
        </w:rPr>
        <w:t>I</w:t>
      </w:r>
      <w:r w:rsidRPr="00E6329C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53E9FB" w14:textId="58DFB651" w:rsidR="00180FE4" w:rsidRDefault="00180FE4" w:rsidP="00180FE4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6.5. В случае проведения процедур гемодиализа и </w:t>
      </w:r>
      <w:proofErr w:type="spellStart"/>
      <w:r w:rsidRPr="00E6329C">
        <w:rPr>
          <w:color w:val="000000" w:themeColor="text1"/>
          <w:sz w:val="28"/>
          <w:szCs w:val="28"/>
        </w:rPr>
        <w:t>гемодиафильтрации</w:t>
      </w:r>
      <w:proofErr w:type="spellEnd"/>
      <w:r w:rsidRPr="00E6329C">
        <w:rPr>
          <w:color w:val="000000" w:themeColor="text1"/>
          <w:sz w:val="28"/>
          <w:szCs w:val="28"/>
        </w:rPr>
        <w:t xml:space="preserve"> пациенту, находящемуся на лечении в условиях круглосуточного стационара в медицинской организации, в которой отсутствует возможность для проведения диализа (далее – МО-заказчик), оплата осуществляется по КСГ, сформированной исходя из классификационных критериев по лечению основного заболевания </w:t>
      </w:r>
      <w:r w:rsidR="00A20FB7">
        <w:rPr>
          <w:color w:val="000000" w:themeColor="text1"/>
          <w:sz w:val="28"/>
          <w:szCs w:val="28"/>
        </w:rPr>
        <w:t xml:space="preserve">в сочетании со стоимостью услуг </w:t>
      </w:r>
      <w:r w:rsidRPr="00E6329C">
        <w:rPr>
          <w:color w:val="000000" w:themeColor="text1"/>
          <w:sz w:val="28"/>
          <w:szCs w:val="28"/>
        </w:rPr>
        <w:t xml:space="preserve">диализа. Расчеты между МО-заказчиком и медицинской организацией, оказавшей услуги диализа, осуществляются на основании заключенных в порядке </w:t>
      </w:r>
      <w:proofErr w:type="spellStart"/>
      <w:r w:rsidRPr="00E6329C">
        <w:rPr>
          <w:color w:val="000000" w:themeColor="text1"/>
          <w:sz w:val="28"/>
          <w:szCs w:val="28"/>
        </w:rPr>
        <w:t>межучрежденческих</w:t>
      </w:r>
      <w:proofErr w:type="spellEnd"/>
      <w:r w:rsidRPr="00E6329C">
        <w:rPr>
          <w:color w:val="000000" w:themeColor="text1"/>
          <w:sz w:val="28"/>
          <w:szCs w:val="28"/>
        </w:rPr>
        <w:t xml:space="preserve"> расчетов гражданско-правовых договоров</w:t>
      </w:r>
      <w:r w:rsidRPr="00E6329C">
        <w:rPr>
          <w:color w:val="000000" w:themeColor="text1"/>
          <w:sz w:val="28"/>
        </w:rPr>
        <w:t>.</w:t>
      </w:r>
    </w:p>
    <w:p w14:paraId="19622349" w14:textId="10E28EC0" w:rsidR="000F567B" w:rsidRPr="00E6329C" w:rsidRDefault="000F567B" w:rsidP="00180FE4">
      <w:pPr>
        <w:ind w:firstLine="708"/>
        <w:jc w:val="both"/>
        <w:rPr>
          <w:color w:val="000000" w:themeColor="text1"/>
          <w:sz w:val="28"/>
        </w:rPr>
      </w:pPr>
      <w:r>
        <w:rPr>
          <w:sz w:val="28"/>
        </w:rPr>
        <w:t>6.6</w:t>
      </w:r>
      <w:r w:rsidR="00B7307C">
        <w:rPr>
          <w:sz w:val="28"/>
        </w:rPr>
        <w:t>.</w:t>
      </w:r>
      <w:r>
        <w:rPr>
          <w:sz w:val="28"/>
        </w:rPr>
        <w:t xml:space="preserve"> </w:t>
      </w:r>
      <w:r w:rsidR="00B7307C">
        <w:rPr>
          <w:sz w:val="28"/>
        </w:rPr>
        <w:t>П</w:t>
      </w:r>
      <w:r>
        <w:rPr>
          <w:sz w:val="28"/>
        </w:rPr>
        <w:t>ри включении в счет и реестр счета случаев проведения медицинской реабилитации в стационарных условиях</w:t>
      </w:r>
      <w:r w:rsidRPr="003C0201">
        <w:rPr>
          <w:sz w:val="28"/>
        </w:rPr>
        <w:t xml:space="preserve"> обязательн</w:t>
      </w:r>
      <w:r>
        <w:rPr>
          <w:sz w:val="28"/>
        </w:rPr>
        <w:t>о</w:t>
      </w:r>
      <w:r w:rsidRPr="003C0201">
        <w:rPr>
          <w:sz w:val="28"/>
        </w:rPr>
        <w:t xml:space="preserve"> заполнение </w:t>
      </w:r>
      <w:r w:rsidRPr="003B1783">
        <w:rPr>
          <w:color w:val="000000" w:themeColor="text1"/>
          <w:sz w:val="28"/>
        </w:rPr>
        <w:t>элемента «</w:t>
      </w:r>
      <w:r w:rsidRPr="003B1783">
        <w:rPr>
          <w:color w:val="000000" w:themeColor="text1"/>
          <w:sz w:val="28"/>
          <w:lang w:val="en-US"/>
        </w:rPr>
        <w:t>CODE</w:t>
      </w:r>
      <w:r w:rsidRPr="003B1783">
        <w:rPr>
          <w:color w:val="000000" w:themeColor="text1"/>
          <w:sz w:val="28"/>
        </w:rPr>
        <w:t>_</w:t>
      </w:r>
      <w:r w:rsidRPr="003B1783">
        <w:rPr>
          <w:color w:val="000000" w:themeColor="text1"/>
          <w:sz w:val="28"/>
          <w:lang w:val="en-US"/>
        </w:rPr>
        <w:t>MES</w:t>
      </w:r>
      <w:r w:rsidRPr="003B1783">
        <w:rPr>
          <w:color w:val="000000" w:themeColor="text1"/>
          <w:sz w:val="28"/>
        </w:rPr>
        <w:t xml:space="preserve">1» значением </w:t>
      </w:r>
      <w:r w:rsidRPr="00CA42CF">
        <w:rPr>
          <w:sz w:val="28"/>
        </w:rPr>
        <w:t>«1»</w:t>
      </w:r>
      <w:r>
        <w:rPr>
          <w:sz w:val="28"/>
        </w:rPr>
        <w:t xml:space="preserve"> –</w:t>
      </w:r>
      <w:r w:rsidRPr="00CA42CF">
        <w:rPr>
          <w:sz w:val="28"/>
        </w:rPr>
        <w:t xml:space="preserve"> 1 </w:t>
      </w:r>
      <w:r>
        <w:rPr>
          <w:sz w:val="28"/>
        </w:rPr>
        <w:t>этап медицинской реабилитации и «2» –</w:t>
      </w:r>
      <w:r w:rsidRPr="00CA42CF">
        <w:rPr>
          <w:sz w:val="28"/>
        </w:rPr>
        <w:t xml:space="preserve"> </w:t>
      </w:r>
      <w:r>
        <w:rPr>
          <w:sz w:val="28"/>
        </w:rPr>
        <w:t>2</w:t>
      </w:r>
      <w:r w:rsidRPr="00CA42CF">
        <w:rPr>
          <w:sz w:val="28"/>
        </w:rPr>
        <w:t xml:space="preserve"> </w:t>
      </w:r>
      <w:r>
        <w:rPr>
          <w:sz w:val="28"/>
        </w:rPr>
        <w:t xml:space="preserve">этап медицинской реабилитации, </w:t>
      </w:r>
      <w:r w:rsidRPr="000C5548">
        <w:rPr>
          <w:sz w:val="28"/>
        </w:rPr>
        <w:t>в соответствии с Порядком организации медицинской реабилитации взрослых, утвержденным приказом Министерства здравоохранения Российской Федерации от 31</w:t>
      </w:r>
      <w:r>
        <w:rPr>
          <w:sz w:val="28"/>
        </w:rPr>
        <w:t>.07.</w:t>
      </w:r>
      <w:r w:rsidRPr="000C5548">
        <w:rPr>
          <w:sz w:val="28"/>
        </w:rPr>
        <w:t>2020 г. № 788н</w:t>
      </w:r>
      <w:r>
        <w:rPr>
          <w:sz w:val="28"/>
        </w:rPr>
        <w:t>.</w:t>
      </w:r>
      <w:r>
        <w:rPr>
          <w:rStyle w:val="ab"/>
          <w:sz w:val="28"/>
        </w:rPr>
        <w:footnoteReference w:id="14"/>
      </w:r>
    </w:p>
    <w:p w14:paraId="76672219" w14:textId="77777777" w:rsidR="00D56137" w:rsidRPr="00E6329C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6D9417C9" w14:textId="5AF00070" w:rsidR="00C13744" w:rsidRPr="00E6329C" w:rsidRDefault="00144DCD" w:rsidP="00C13744">
      <w:pPr>
        <w:ind w:firstLine="708"/>
        <w:jc w:val="both"/>
        <w:rPr>
          <w:color w:val="000000" w:themeColor="text1"/>
          <w:sz w:val="28"/>
        </w:rPr>
      </w:pPr>
      <w:bookmarkStart w:id="7" w:name="_Toc479070977"/>
      <w:r w:rsidRPr="00E6329C">
        <w:rPr>
          <w:b/>
          <w:color w:val="000000" w:themeColor="text1"/>
          <w:sz w:val="28"/>
          <w:szCs w:val="28"/>
        </w:rPr>
        <w:t>7</w:t>
      </w:r>
      <w:r w:rsidRPr="00E6329C">
        <w:rPr>
          <w:b/>
          <w:color w:val="000000" w:themeColor="text1"/>
          <w:sz w:val="28"/>
        </w:rPr>
        <w:t xml:space="preserve">. </w:t>
      </w:r>
      <w:r w:rsidR="00A71144" w:rsidRPr="00E6329C">
        <w:rPr>
          <w:b/>
          <w:color w:val="000000" w:themeColor="text1"/>
          <w:sz w:val="28"/>
        </w:rPr>
        <w:t>Установить, что п</w:t>
      </w:r>
      <w:r w:rsidRPr="00E6329C">
        <w:rPr>
          <w:b/>
          <w:color w:val="000000" w:themeColor="text1"/>
          <w:sz w:val="28"/>
        </w:rPr>
        <w:t xml:space="preserve">ри формировании реестров счетов на оплату </w:t>
      </w:r>
      <w:r w:rsidRPr="00E6329C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E6329C">
        <w:rPr>
          <w:b/>
          <w:color w:val="000000" w:themeColor="text1"/>
          <w:sz w:val="28"/>
        </w:rPr>
        <w:t xml:space="preserve"> </w:t>
      </w:r>
      <w:r w:rsidR="00465D78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3.6 Соглашения № 1/202</w:t>
      </w:r>
      <w:r w:rsidR="00A00FDC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E6329C">
        <w:rPr>
          <w:b/>
          <w:color w:val="000000" w:themeColor="text1"/>
          <w:sz w:val="28"/>
        </w:rPr>
        <w:t xml:space="preserve"> </w:t>
      </w:r>
      <w:r w:rsidRPr="00E6329C">
        <w:rPr>
          <w:color w:val="000000" w:themeColor="text1"/>
          <w:sz w:val="28"/>
        </w:rPr>
        <w:t>в обязательном порядке заполняется</w:t>
      </w:r>
      <w:r w:rsidRPr="00E6329C">
        <w:rPr>
          <w:color w:val="000000" w:themeColor="text1"/>
          <w:sz w:val="28"/>
          <w:szCs w:val="28"/>
        </w:rPr>
        <w:t xml:space="preserve"> элемент</w:t>
      </w:r>
      <w:bookmarkEnd w:id="7"/>
      <w:r w:rsidR="00084890" w:rsidRPr="00E6329C">
        <w:rPr>
          <w:color w:val="000000" w:themeColor="text1"/>
          <w:sz w:val="28"/>
        </w:rPr>
        <w:t xml:space="preserve"> </w:t>
      </w:r>
      <w:r w:rsidR="00C13744" w:rsidRPr="00E6329C">
        <w:rPr>
          <w:color w:val="000000" w:themeColor="text1"/>
          <w:sz w:val="28"/>
        </w:rPr>
        <w:t>«</w:t>
      </w:r>
      <w:r w:rsidR="00C13744" w:rsidRPr="00E6329C">
        <w:rPr>
          <w:color w:val="000000" w:themeColor="text1"/>
          <w:sz w:val="28"/>
          <w:lang w:val="en-US"/>
        </w:rPr>
        <w:t>CODE</w:t>
      </w:r>
      <w:r w:rsidR="00C13744" w:rsidRPr="00E6329C">
        <w:rPr>
          <w:color w:val="000000" w:themeColor="text1"/>
          <w:sz w:val="28"/>
        </w:rPr>
        <w:t>_</w:t>
      </w:r>
      <w:r w:rsidR="00C13744" w:rsidRPr="00E6329C">
        <w:rPr>
          <w:color w:val="000000" w:themeColor="text1"/>
          <w:sz w:val="28"/>
          <w:lang w:val="en-US"/>
        </w:rPr>
        <w:t>MES</w:t>
      </w:r>
      <w:r w:rsidR="00C13744" w:rsidRPr="00E6329C">
        <w:rPr>
          <w:color w:val="000000" w:themeColor="text1"/>
          <w:sz w:val="28"/>
        </w:rPr>
        <w:t>2», соответствующий признаку длительности случая со значением:</w:t>
      </w:r>
    </w:p>
    <w:p w14:paraId="1339DE44" w14:textId="77777777" w:rsidR="00905D63" w:rsidRPr="00E6329C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«1» – для законченного случая, </w:t>
      </w:r>
    </w:p>
    <w:p w14:paraId="2E109E90" w14:textId="77777777" w:rsidR="00905D63" w:rsidRPr="00E6329C" w:rsidRDefault="00905D63" w:rsidP="00905D63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</w:t>
      </w:r>
      <w:r w:rsidRPr="00E6329C">
        <w:rPr>
          <w:color w:val="000000" w:themeColor="text1"/>
          <w:sz w:val="28"/>
          <w:szCs w:val="28"/>
        </w:rPr>
        <w:t xml:space="preserve">при невыполнении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  <w:szCs w:val="28"/>
        </w:rPr>
        <w:t>тромболитической</w:t>
      </w:r>
      <w:proofErr w:type="spellEnd"/>
      <w:r w:rsidRPr="00E6329C">
        <w:rPr>
          <w:color w:val="000000" w:themeColor="text1"/>
          <w:sz w:val="28"/>
          <w:szCs w:val="28"/>
        </w:rPr>
        <w:t xml:space="preserve"> терапии с оплатой 20% от стоимости соответствующей КСГ;</w:t>
      </w:r>
    </w:p>
    <w:p w14:paraId="234C6393" w14:textId="77777777" w:rsidR="00C624CE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lastRenderedPageBreak/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80% от стоимости соответствующей КСГ;</w:t>
      </w:r>
    </w:p>
    <w:p w14:paraId="5FF78340" w14:textId="2207E0EB" w:rsidR="00905D63" w:rsidRPr="00E6329C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357315A7" w14:textId="77777777" w:rsidR="00905D63" w:rsidRPr="00E6329C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90% от стоимости соответствующей КСГ;</w:t>
      </w:r>
    </w:p>
    <w:p w14:paraId="028BA5AA" w14:textId="595AF1BA" w:rsidR="00905D63" w:rsidRPr="00E6329C" w:rsidRDefault="00905D63" w:rsidP="002503C1">
      <w:pPr>
        <w:ind w:firstLine="708"/>
        <w:jc w:val="both"/>
        <w:rPr>
          <w:strike/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 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50% от стоимости соответствующей КСГ.</w:t>
      </w:r>
    </w:p>
    <w:p w14:paraId="64B8ECA2" w14:textId="2DCE2B2C" w:rsidR="00CB09EB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E6329C">
        <w:rPr>
          <w:color w:val="000000" w:themeColor="text1"/>
          <w:sz w:val="28"/>
          <w:szCs w:val="28"/>
        </w:rPr>
        <w:t>K»=</w:t>
      </w:r>
      <w:proofErr w:type="gramEnd"/>
      <w:r w:rsidRPr="00E6329C">
        <w:rPr>
          <w:color w:val="000000" w:themeColor="text1"/>
          <w:sz w:val="28"/>
          <w:szCs w:val="28"/>
        </w:rPr>
        <w:t>1) элемент IDSL в соответствии  с установленными значениями поля IDSL территориального справочника K004.</w:t>
      </w:r>
    </w:p>
    <w:p w14:paraId="50082AA7" w14:textId="1F907EE1" w:rsidR="00CB09EB" w:rsidRDefault="00CB09EB" w:rsidP="00084890">
      <w:pPr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При формировании реестров счетов на оплату медицинской помощи, оказываемой в условиях дневного стационара, элемент «</w:t>
      </w:r>
      <w:r w:rsidRPr="00B775FF">
        <w:rPr>
          <w:sz w:val="28"/>
        </w:rPr>
        <w:t>PROFIL_K</w:t>
      </w:r>
      <w:r>
        <w:rPr>
          <w:sz w:val="28"/>
        </w:rPr>
        <w:t xml:space="preserve">» заполняется </w:t>
      </w:r>
      <w:r w:rsidRPr="00B775FF">
        <w:rPr>
          <w:sz w:val="28"/>
        </w:rPr>
        <w:t>в соответствии</w:t>
      </w:r>
      <w:r>
        <w:rPr>
          <w:sz w:val="28"/>
        </w:rPr>
        <w:t xml:space="preserve"> </w:t>
      </w:r>
      <w:r w:rsidRPr="00B775FF">
        <w:rPr>
          <w:sz w:val="28"/>
        </w:rPr>
        <w:t xml:space="preserve">с установленными значениями территориального справочника </w:t>
      </w:r>
      <w:r>
        <w:rPr>
          <w:sz w:val="28"/>
          <w:lang w:val="en-US"/>
        </w:rPr>
        <w:t>T</w:t>
      </w:r>
      <w:r>
        <w:rPr>
          <w:sz w:val="28"/>
        </w:rPr>
        <w:t>020.</w:t>
      </w:r>
      <w:r>
        <w:rPr>
          <w:rStyle w:val="ab"/>
          <w:sz w:val="28"/>
        </w:rPr>
        <w:footnoteReference w:id="15"/>
      </w:r>
    </w:p>
    <w:p w14:paraId="32848B02" w14:textId="4494CDD4" w:rsidR="00CB09EB" w:rsidRPr="00E6329C" w:rsidRDefault="00C624CE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F934F2">
        <w:rPr>
          <w:sz w:val="28"/>
        </w:rPr>
        <w:t>В случае применения коэффициента сложности лечения пациента при проведении сопроводительной лекарственной терапии при злокачественных новообразованиях у взрослых  «</w:t>
      </w:r>
      <w:proofErr w:type="spellStart"/>
      <w:r w:rsidRPr="00F934F2">
        <w:rPr>
          <w:sz w:val="28"/>
        </w:rPr>
        <w:t>КСЛП</w:t>
      </w:r>
      <w:r w:rsidRPr="00F934F2">
        <w:rPr>
          <w:sz w:val="28"/>
          <w:vertAlign w:val="subscript"/>
        </w:rPr>
        <w:t>сопроводДС</w:t>
      </w:r>
      <w:proofErr w:type="spellEnd"/>
      <w:r w:rsidRPr="00F934F2">
        <w:rPr>
          <w:sz w:val="28"/>
        </w:rPr>
        <w:t>» (элемент «IDSL»=32</w:t>
      </w:r>
      <w:r>
        <w:rPr>
          <w:sz w:val="28"/>
        </w:rPr>
        <w:t>2</w:t>
      </w:r>
      <w:r w:rsidRPr="00F934F2">
        <w:rPr>
          <w:sz w:val="28"/>
        </w:rPr>
        <w:t>) по КСГ ds19.058-ds19.062, ds19.067-ds19.078, ds19.097-ds19.115 в обязательном порядке заполняется поле «CRIT» значением, соответствующим коду используемой схемы сопроводительной лекарственной терапии при злокачественных новообразованиях у взрослых в соответствии со справочником V024.</w:t>
      </w:r>
      <w:r>
        <w:rPr>
          <w:rStyle w:val="ab"/>
          <w:sz w:val="28"/>
        </w:rPr>
        <w:footnoteReference w:id="16"/>
      </w:r>
    </w:p>
    <w:p w14:paraId="267B9C70" w14:textId="77777777" w:rsidR="00231E9A" w:rsidRPr="00C624CE" w:rsidRDefault="00231E9A" w:rsidP="00231E9A">
      <w:pPr>
        <w:autoSpaceDE w:val="0"/>
        <w:autoSpaceDN w:val="0"/>
        <w:adjustRightInd w:val="0"/>
        <w:ind w:firstLine="567"/>
        <w:jc w:val="both"/>
        <w:rPr>
          <w:strike/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7.1. </w:t>
      </w:r>
      <w:r w:rsidRPr="00C624CE">
        <w:rPr>
          <w:strike/>
          <w:color w:val="000000" w:themeColor="text1"/>
          <w:sz w:val="28"/>
          <w:szCs w:val="28"/>
        </w:rPr>
        <w:t xml:space="preserve">Для КСГ </w:t>
      </w:r>
      <w:r w:rsidRPr="00C624CE">
        <w:rPr>
          <w:strike/>
          <w:color w:val="000000" w:themeColor="text1"/>
          <w:sz w:val="28"/>
          <w:szCs w:val="28"/>
          <w:lang w:val="en-US"/>
        </w:rPr>
        <w:t>ds</w:t>
      </w:r>
      <w:r w:rsidRPr="00C624CE">
        <w:rPr>
          <w:strike/>
          <w:color w:val="000000" w:themeColor="text1"/>
          <w:sz w:val="28"/>
          <w:szCs w:val="28"/>
        </w:rPr>
        <w:t xml:space="preserve">36.008, </w:t>
      </w:r>
      <w:r w:rsidRPr="00C624CE">
        <w:rPr>
          <w:strike/>
          <w:color w:val="000000" w:themeColor="text1"/>
          <w:sz w:val="28"/>
          <w:szCs w:val="28"/>
          <w:lang w:val="en-US"/>
        </w:rPr>
        <w:t>ds</w:t>
      </w:r>
      <w:r w:rsidRPr="00C624CE">
        <w:rPr>
          <w:strike/>
          <w:color w:val="000000" w:themeColor="text1"/>
          <w:sz w:val="28"/>
          <w:szCs w:val="28"/>
        </w:rPr>
        <w:t xml:space="preserve">36.009, </w:t>
      </w:r>
      <w:r w:rsidRPr="00C624CE">
        <w:rPr>
          <w:strike/>
          <w:color w:val="000000" w:themeColor="text1"/>
          <w:sz w:val="28"/>
          <w:szCs w:val="28"/>
          <w:lang w:val="en-US"/>
        </w:rPr>
        <w:t>ds</w:t>
      </w:r>
      <w:r w:rsidRPr="00C624CE">
        <w:rPr>
          <w:strike/>
          <w:color w:val="000000" w:themeColor="text1"/>
          <w:sz w:val="28"/>
          <w:szCs w:val="28"/>
        </w:rPr>
        <w:t>36.010 значение элемента</w:t>
      </w:r>
      <w:r w:rsidRPr="00C624CE">
        <w:rPr>
          <w:strike/>
          <w:color w:val="000000" w:themeColor="text1"/>
          <w:sz w:val="28"/>
        </w:rPr>
        <w:t xml:space="preserve"> «</w:t>
      </w:r>
      <w:r w:rsidRPr="00C624CE">
        <w:rPr>
          <w:strike/>
          <w:color w:val="000000" w:themeColor="text1"/>
          <w:sz w:val="28"/>
          <w:lang w:val="en-US"/>
        </w:rPr>
        <w:t>CODE</w:t>
      </w:r>
      <w:r w:rsidRPr="00C624CE">
        <w:rPr>
          <w:strike/>
          <w:color w:val="000000" w:themeColor="text1"/>
          <w:sz w:val="28"/>
        </w:rPr>
        <w:t>_</w:t>
      </w:r>
      <w:r w:rsidRPr="00C624CE">
        <w:rPr>
          <w:strike/>
          <w:color w:val="000000" w:themeColor="text1"/>
          <w:sz w:val="28"/>
          <w:lang w:val="en-US"/>
        </w:rPr>
        <w:t>MES</w:t>
      </w:r>
      <w:r w:rsidRPr="00C624CE">
        <w:rPr>
          <w:strike/>
          <w:color w:val="000000" w:themeColor="text1"/>
          <w:sz w:val="28"/>
        </w:rPr>
        <w:t>2» = «21» либо «3» может устанавливаться только в случаях применения классификационного критерия 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04», 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05», 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25», 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27» в сочетании с длительностью лечения менее 30 дней.</w:t>
      </w:r>
    </w:p>
    <w:p w14:paraId="20E0EE63" w14:textId="77777777" w:rsidR="00C624CE" w:rsidRDefault="00231E9A" w:rsidP="00C624CE">
      <w:pPr>
        <w:autoSpaceDE w:val="0"/>
        <w:autoSpaceDN w:val="0"/>
        <w:adjustRightInd w:val="0"/>
        <w:ind w:firstLine="567"/>
        <w:jc w:val="both"/>
        <w:rPr>
          <w:strike/>
          <w:color w:val="000000" w:themeColor="text1"/>
          <w:sz w:val="28"/>
        </w:rPr>
      </w:pPr>
      <w:r w:rsidRPr="00C624CE">
        <w:rPr>
          <w:strike/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C624CE">
        <w:rPr>
          <w:strike/>
          <w:color w:val="000000" w:themeColor="text1"/>
          <w:sz w:val="28"/>
          <w:szCs w:val="28"/>
        </w:rPr>
        <w:t>элемента</w:t>
      </w:r>
      <w:r w:rsidRPr="00C624CE">
        <w:rPr>
          <w:strike/>
          <w:color w:val="000000" w:themeColor="text1"/>
          <w:sz w:val="28"/>
        </w:rPr>
        <w:t xml:space="preserve"> «</w:t>
      </w:r>
      <w:r w:rsidRPr="00C624CE">
        <w:rPr>
          <w:strike/>
          <w:color w:val="000000" w:themeColor="text1"/>
          <w:sz w:val="28"/>
          <w:lang w:val="en-US"/>
        </w:rPr>
        <w:t>CODE</w:t>
      </w:r>
      <w:r w:rsidRPr="00C624CE">
        <w:rPr>
          <w:strike/>
          <w:color w:val="000000" w:themeColor="text1"/>
          <w:sz w:val="28"/>
        </w:rPr>
        <w:t>_</w:t>
      </w:r>
      <w:r w:rsidRPr="00C624CE">
        <w:rPr>
          <w:strike/>
          <w:color w:val="000000" w:themeColor="text1"/>
          <w:sz w:val="28"/>
          <w:lang w:val="en-US"/>
        </w:rPr>
        <w:t>MES</w:t>
      </w:r>
      <w:r w:rsidRPr="00C624CE">
        <w:rPr>
          <w:strike/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01»–«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03», 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06»– 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24», 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26», 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28»– «</w:t>
      </w:r>
      <w:proofErr w:type="spellStart"/>
      <w:r w:rsidRPr="00C624CE">
        <w:rPr>
          <w:strike/>
          <w:color w:val="000000" w:themeColor="text1"/>
          <w:sz w:val="28"/>
          <w:lang w:val="en-US"/>
        </w:rPr>
        <w:t>gibp</w:t>
      </w:r>
      <w:proofErr w:type="spellEnd"/>
      <w:r w:rsidRPr="00C624CE">
        <w:rPr>
          <w:strike/>
          <w:color w:val="000000" w:themeColor="text1"/>
          <w:sz w:val="28"/>
        </w:rPr>
        <w:t>31»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</w:t>
      </w:r>
    </w:p>
    <w:p w14:paraId="70260B34" w14:textId="77777777" w:rsidR="00C624CE" w:rsidRPr="00E6329C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7.1. Для КСГ </w:t>
      </w:r>
      <w:r w:rsidRPr="00E6329C">
        <w:rPr>
          <w:color w:val="000000" w:themeColor="text1"/>
          <w:sz w:val="28"/>
          <w:szCs w:val="28"/>
          <w:lang w:val="en-US"/>
        </w:rPr>
        <w:t>ds</w:t>
      </w:r>
      <w:r w:rsidRPr="00E6329C">
        <w:rPr>
          <w:color w:val="000000" w:themeColor="text1"/>
          <w:sz w:val="28"/>
          <w:szCs w:val="28"/>
        </w:rPr>
        <w:t>36.0</w:t>
      </w:r>
      <w:r>
        <w:rPr>
          <w:color w:val="000000" w:themeColor="text1"/>
          <w:sz w:val="28"/>
          <w:szCs w:val="28"/>
        </w:rPr>
        <w:t>14-</w:t>
      </w:r>
      <w:r w:rsidRPr="00E6329C">
        <w:rPr>
          <w:color w:val="000000" w:themeColor="text1"/>
          <w:sz w:val="28"/>
          <w:szCs w:val="28"/>
          <w:lang w:val="en-US"/>
        </w:rPr>
        <w:t>ds</w:t>
      </w:r>
      <w:r w:rsidRPr="00E6329C">
        <w:rPr>
          <w:color w:val="000000" w:themeColor="text1"/>
          <w:sz w:val="28"/>
          <w:szCs w:val="28"/>
        </w:rPr>
        <w:t>36.0</w:t>
      </w:r>
      <w:r>
        <w:rPr>
          <w:color w:val="000000" w:themeColor="text1"/>
          <w:sz w:val="28"/>
          <w:szCs w:val="28"/>
        </w:rPr>
        <w:t>34</w:t>
      </w:r>
      <w:r w:rsidRPr="00E6329C">
        <w:rPr>
          <w:color w:val="000000" w:themeColor="text1"/>
          <w:sz w:val="28"/>
          <w:szCs w:val="28"/>
        </w:rPr>
        <w:t>, значение элемента</w:t>
      </w:r>
      <w:r w:rsidRPr="00E6329C">
        <w:rPr>
          <w:color w:val="000000" w:themeColor="text1"/>
          <w:sz w:val="28"/>
        </w:rPr>
        <w:t xml:space="preserve"> «</w:t>
      </w:r>
      <w:r w:rsidRPr="00E6329C">
        <w:rPr>
          <w:color w:val="000000" w:themeColor="text1"/>
          <w:sz w:val="28"/>
          <w:lang w:val="en-US"/>
        </w:rPr>
        <w:t>CODE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MES</w:t>
      </w:r>
      <w:r w:rsidRPr="00E6329C">
        <w:rPr>
          <w:color w:val="000000" w:themeColor="text1"/>
          <w:sz w:val="28"/>
        </w:rPr>
        <w:t xml:space="preserve">2» = «21» либо «3» может устанавливаться только в случаях применения классификационного критерия </w:t>
      </w:r>
      <w:r>
        <w:rPr>
          <w:color w:val="000000" w:themeColor="text1"/>
          <w:sz w:val="28"/>
        </w:rPr>
        <w:t>«</w:t>
      </w:r>
      <w:r w:rsidRPr="001A797E">
        <w:rPr>
          <w:color w:val="000000" w:themeColor="text1"/>
          <w:sz w:val="28"/>
        </w:rPr>
        <w:t>gsh028</w:t>
      </w:r>
      <w:r>
        <w:rPr>
          <w:color w:val="000000" w:themeColor="text1"/>
          <w:sz w:val="28"/>
        </w:rPr>
        <w:t>», «</w:t>
      </w:r>
      <w:r w:rsidRPr="001A797E">
        <w:rPr>
          <w:color w:val="000000" w:themeColor="text1"/>
          <w:sz w:val="28"/>
        </w:rPr>
        <w:t>gsh029</w:t>
      </w:r>
      <w:r>
        <w:rPr>
          <w:color w:val="000000" w:themeColor="text1"/>
          <w:sz w:val="28"/>
        </w:rPr>
        <w:t>», «</w:t>
      </w:r>
      <w:r w:rsidRPr="001A797E">
        <w:rPr>
          <w:color w:val="000000" w:themeColor="text1"/>
          <w:sz w:val="28"/>
        </w:rPr>
        <w:t>gsh030</w:t>
      </w:r>
      <w:r>
        <w:rPr>
          <w:color w:val="000000" w:themeColor="text1"/>
          <w:sz w:val="28"/>
        </w:rPr>
        <w:t>», «</w:t>
      </w:r>
      <w:r w:rsidRPr="001A797E">
        <w:rPr>
          <w:color w:val="000000" w:themeColor="text1"/>
          <w:sz w:val="28"/>
        </w:rPr>
        <w:t>gsh031</w:t>
      </w:r>
      <w:r>
        <w:rPr>
          <w:color w:val="000000" w:themeColor="text1"/>
          <w:sz w:val="28"/>
        </w:rPr>
        <w:t>», «</w:t>
      </w:r>
      <w:r w:rsidRPr="001A797E">
        <w:rPr>
          <w:color w:val="000000" w:themeColor="text1"/>
          <w:sz w:val="28"/>
        </w:rPr>
        <w:t>gsh068</w:t>
      </w:r>
      <w:r>
        <w:rPr>
          <w:color w:val="000000" w:themeColor="text1"/>
          <w:sz w:val="28"/>
        </w:rPr>
        <w:t>», «</w:t>
      </w:r>
      <w:r w:rsidRPr="001A797E">
        <w:rPr>
          <w:color w:val="000000" w:themeColor="text1"/>
          <w:sz w:val="28"/>
        </w:rPr>
        <w:t>gsh069</w:t>
      </w:r>
      <w:r>
        <w:rPr>
          <w:color w:val="000000" w:themeColor="text1"/>
          <w:sz w:val="28"/>
        </w:rPr>
        <w:t>», «</w:t>
      </w:r>
      <w:r w:rsidRPr="001A797E">
        <w:rPr>
          <w:color w:val="000000" w:themeColor="text1"/>
          <w:sz w:val="28"/>
        </w:rPr>
        <w:t>gsh100</w:t>
      </w:r>
      <w:r>
        <w:rPr>
          <w:color w:val="000000" w:themeColor="text1"/>
          <w:sz w:val="28"/>
        </w:rPr>
        <w:t>», «</w:t>
      </w:r>
      <w:r w:rsidRPr="001A797E">
        <w:rPr>
          <w:color w:val="000000" w:themeColor="text1"/>
          <w:sz w:val="28"/>
        </w:rPr>
        <w:t>gsh101</w:t>
      </w:r>
      <w:r>
        <w:rPr>
          <w:color w:val="000000" w:themeColor="text1"/>
          <w:sz w:val="28"/>
        </w:rPr>
        <w:t>», «</w:t>
      </w:r>
      <w:r w:rsidRPr="001A797E">
        <w:rPr>
          <w:color w:val="000000" w:themeColor="text1"/>
          <w:sz w:val="28"/>
        </w:rPr>
        <w:t>gsh107</w:t>
      </w:r>
      <w:r>
        <w:rPr>
          <w:color w:val="000000" w:themeColor="text1"/>
          <w:sz w:val="28"/>
        </w:rPr>
        <w:t>», «</w:t>
      </w:r>
      <w:r w:rsidRPr="001A797E">
        <w:rPr>
          <w:color w:val="000000" w:themeColor="text1"/>
          <w:sz w:val="28"/>
        </w:rPr>
        <w:t>gsh108</w:t>
      </w:r>
      <w:r>
        <w:rPr>
          <w:color w:val="000000" w:themeColor="text1"/>
          <w:sz w:val="28"/>
        </w:rPr>
        <w:t xml:space="preserve">» </w:t>
      </w:r>
      <w:r w:rsidRPr="00E6329C">
        <w:rPr>
          <w:color w:val="000000" w:themeColor="text1"/>
          <w:sz w:val="28"/>
        </w:rPr>
        <w:t>в сочетании с длительностью лечения менее 30 дней.</w:t>
      </w:r>
    </w:p>
    <w:p w14:paraId="4A54E736" w14:textId="40382F06" w:rsidR="00C624CE" w:rsidRPr="00C624CE" w:rsidRDefault="00C624CE" w:rsidP="00C624CE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D4419F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D4419F">
        <w:rPr>
          <w:color w:val="000000" w:themeColor="text1"/>
          <w:sz w:val="28"/>
          <w:szCs w:val="28"/>
        </w:rPr>
        <w:t>элемента</w:t>
      </w:r>
      <w:r w:rsidRPr="00D4419F">
        <w:rPr>
          <w:color w:val="000000" w:themeColor="text1"/>
          <w:sz w:val="28"/>
        </w:rPr>
        <w:t xml:space="preserve"> «</w:t>
      </w:r>
      <w:r w:rsidRPr="00D4419F">
        <w:rPr>
          <w:color w:val="000000" w:themeColor="text1"/>
          <w:sz w:val="28"/>
          <w:lang w:val="en-US"/>
        </w:rPr>
        <w:t>CODE</w:t>
      </w:r>
      <w:r w:rsidRPr="00D4419F">
        <w:rPr>
          <w:color w:val="000000" w:themeColor="text1"/>
          <w:sz w:val="28"/>
        </w:rPr>
        <w:t>_</w:t>
      </w:r>
      <w:r w:rsidRPr="00D4419F">
        <w:rPr>
          <w:color w:val="000000" w:themeColor="text1"/>
          <w:sz w:val="28"/>
          <w:lang w:val="en-US"/>
        </w:rPr>
        <w:t>MES</w:t>
      </w:r>
      <w:r w:rsidRPr="00D4419F">
        <w:rPr>
          <w:color w:val="000000" w:themeColor="text1"/>
          <w:sz w:val="28"/>
        </w:rPr>
        <w:t xml:space="preserve">2» = «1». Учитывая, что классификационным </w:t>
      </w:r>
      <w:r w:rsidRPr="00D4419F">
        <w:rPr>
          <w:color w:val="000000" w:themeColor="text1"/>
          <w:sz w:val="28"/>
        </w:rPr>
        <w:lastRenderedPageBreak/>
        <w:t>критерием формирования указанных КСГ «</w:t>
      </w:r>
      <w:proofErr w:type="spellStart"/>
      <w:r w:rsidRPr="00D4419F">
        <w:rPr>
          <w:color w:val="000000" w:themeColor="text1"/>
          <w:sz w:val="28"/>
          <w:lang w:val="en-US"/>
        </w:rPr>
        <w:t>gsh</w:t>
      </w:r>
      <w:proofErr w:type="spellEnd"/>
      <w:r w:rsidRPr="00D4419F">
        <w:rPr>
          <w:color w:val="000000" w:themeColor="text1"/>
          <w:sz w:val="28"/>
        </w:rPr>
        <w:t>001»–«</w:t>
      </w:r>
      <w:proofErr w:type="spellStart"/>
      <w:r w:rsidRPr="00D4419F">
        <w:rPr>
          <w:color w:val="000000" w:themeColor="text1"/>
          <w:sz w:val="28"/>
          <w:lang w:val="en-US"/>
        </w:rPr>
        <w:t>gsh</w:t>
      </w:r>
      <w:proofErr w:type="spellEnd"/>
      <w:r w:rsidRPr="00D4419F">
        <w:rPr>
          <w:color w:val="000000" w:themeColor="text1"/>
          <w:sz w:val="28"/>
        </w:rPr>
        <w:t>027», «</w:t>
      </w:r>
      <w:proofErr w:type="spellStart"/>
      <w:r w:rsidRPr="00D4419F">
        <w:rPr>
          <w:color w:val="000000" w:themeColor="text1"/>
          <w:sz w:val="28"/>
          <w:lang w:val="en-US"/>
        </w:rPr>
        <w:t>gsh</w:t>
      </w:r>
      <w:proofErr w:type="spellEnd"/>
      <w:r w:rsidRPr="00D4419F">
        <w:rPr>
          <w:color w:val="000000" w:themeColor="text1"/>
          <w:sz w:val="28"/>
        </w:rPr>
        <w:t>032»– «</w:t>
      </w:r>
      <w:proofErr w:type="spellStart"/>
      <w:r w:rsidRPr="00D4419F">
        <w:rPr>
          <w:color w:val="000000" w:themeColor="text1"/>
          <w:sz w:val="28"/>
          <w:lang w:val="en-US"/>
        </w:rPr>
        <w:t>gsh</w:t>
      </w:r>
      <w:proofErr w:type="spellEnd"/>
      <w:r w:rsidRPr="00D4419F">
        <w:rPr>
          <w:color w:val="000000" w:themeColor="text1"/>
          <w:sz w:val="28"/>
        </w:rPr>
        <w:t>067», «</w:t>
      </w:r>
      <w:proofErr w:type="spellStart"/>
      <w:r w:rsidRPr="00D4419F">
        <w:rPr>
          <w:color w:val="000000" w:themeColor="text1"/>
          <w:sz w:val="28"/>
          <w:lang w:val="en-US"/>
        </w:rPr>
        <w:t>gsh</w:t>
      </w:r>
      <w:proofErr w:type="spellEnd"/>
      <w:r w:rsidRPr="00D4419F">
        <w:rPr>
          <w:color w:val="000000" w:themeColor="text1"/>
          <w:sz w:val="28"/>
        </w:rPr>
        <w:t>070»–«</w:t>
      </w:r>
      <w:proofErr w:type="spellStart"/>
      <w:r w:rsidRPr="00D4419F">
        <w:rPr>
          <w:color w:val="000000" w:themeColor="text1"/>
          <w:sz w:val="28"/>
          <w:lang w:val="en-US"/>
        </w:rPr>
        <w:t>gsh</w:t>
      </w:r>
      <w:proofErr w:type="spellEnd"/>
      <w:r w:rsidRPr="00D4419F">
        <w:rPr>
          <w:color w:val="000000" w:themeColor="text1"/>
          <w:sz w:val="28"/>
        </w:rPr>
        <w:t>099», «</w:t>
      </w:r>
      <w:proofErr w:type="spellStart"/>
      <w:r w:rsidRPr="00D4419F">
        <w:rPr>
          <w:color w:val="000000" w:themeColor="text1"/>
          <w:sz w:val="28"/>
          <w:lang w:val="en-US"/>
        </w:rPr>
        <w:t>gsh</w:t>
      </w:r>
      <w:proofErr w:type="spellEnd"/>
      <w:r w:rsidRPr="00D4419F">
        <w:rPr>
          <w:color w:val="000000" w:themeColor="text1"/>
          <w:sz w:val="28"/>
        </w:rPr>
        <w:t>102»–«</w:t>
      </w:r>
      <w:proofErr w:type="spellStart"/>
      <w:r w:rsidRPr="00D4419F">
        <w:rPr>
          <w:color w:val="000000" w:themeColor="text1"/>
          <w:sz w:val="28"/>
          <w:lang w:val="en-US"/>
        </w:rPr>
        <w:t>gsh</w:t>
      </w:r>
      <w:proofErr w:type="spellEnd"/>
      <w:r w:rsidRPr="00D4419F">
        <w:rPr>
          <w:color w:val="000000" w:themeColor="text1"/>
          <w:sz w:val="28"/>
        </w:rPr>
        <w:t>106», «gsh109»–«gsh121»    предусмотрено 1 введение препарата, соответствующее 1 дню лечения в дневном стационаре, тариф КСГ применяется в полном объеме при длительности лечения 1 день.</w:t>
      </w:r>
      <w:r>
        <w:rPr>
          <w:color w:val="000000" w:themeColor="text1"/>
          <w:sz w:val="28"/>
        </w:rPr>
        <w:t>»</w:t>
      </w:r>
      <w:r>
        <w:rPr>
          <w:rStyle w:val="ab"/>
          <w:color w:val="000000" w:themeColor="text1"/>
          <w:sz w:val="28"/>
        </w:rPr>
        <w:footnoteReference w:id="17"/>
      </w:r>
      <w:r>
        <w:rPr>
          <w:strike/>
          <w:color w:val="000000" w:themeColor="text1"/>
          <w:sz w:val="28"/>
        </w:rPr>
        <w:t xml:space="preserve"> </w:t>
      </w:r>
    </w:p>
    <w:p w14:paraId="603EA6BC" w14:textId="1E12BF07" w:rsidR="00180FE4" w:rsidRPr="00E6329C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7.</w:t>
      </w:r>
      <w:r w:rsidR="00F869FE" w:rsidRPr="00E6329C">
        <w:rPr>
          <w:color w:val="000000" w:themeColor="text1"/>
          <w:sz w:val="28"/>
          <w:szCs w:val="28"/>
        </w:rPr>
        <w:t>2</w:t>
      </w:r>
      <w:r w:rsidRPr="00E6329C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>» и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E6329C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E6329C">
        <w:rPr>
          <w:color w:val="000000" w:themeColor="text1"/>
          <w:sz w:val="28"/>
          <w:szCs w:val="28"/>
        </w:rPr>
        <w:t>с приложением 6 к настоящему Порядку.</w:t>
      </w:r>
    </w:p>
    <w:p w14:paraId="40EFB2EE" w14:textId="77777777" w:rsidR="009D11B5" w:rsidRPr="00E6329C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40B0299B" w:rsidR="00E57B51" w:rsidRPr="00E6329C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E6329C">
        <w:rPr>
          <w:b/>
          <w:color w:val="000000" w:themeColor="text1"/>
          <w:sz w:val="28"/>
        </w:rPr>
        <w:t>8</w:t>
      </w:r>
      <w:r w:rsidR="009D11B5" w:rsidRPr="00E6329C">
        <w:rPr>
          <w:b/>
          <w:color w:val="000000" w:themeColor="text1"/>
          <w:sz w:val="28"/>
        </w:rPr>
        <w:t xml:space="preserve">. </w:t>
      </w:r>
      <w:r w:rsidR="00A71144" w:rsidRPr="00E6329C">
        <w:rPr>
          <w:b/>
          <w:color w:val="000000" w:themeColor="text1"/>
          <w:sz w:val="28"/>
        </w:rPr>
        <w:t>Установить, что п</w:t>
      </w:r>
      <w:r w:rsidR="009D11B5" w:rsidRPr="00E6329C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E6329C">
        <w:rPr>
          <w:color w:val="000000" w:themeColor="text1"/>
          <w:sz w:val="28"/>
        </w:rPr>
        <w:t xml:space="preserve"> </w:t>
      </w:r>
      <w:r w:rsidR="009D11B5" w:rsidRPr="00E6329C">
        <w:rPr>
          <w:b/>
          <w:color w:val="000000" w:themeColor="text1"/>
          <w:sz w:val="28"/>
        </w:rPr>
        <w:t xml:space="preserve">скорой </w:t>
      </w:r>
      <w:r w:rsidR="009D11B5" w:rsidRPr="00E6329C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3.7 Соглашения № 1/202</w:t>
      </w:r>
      <w:r w:rsidR="00A00FDC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="009D11B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E6329C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П</w:t>
      </w:r>
      <w:r w:rsidR="00E57B51" w:rsidRPr="00E6329C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="00E57B51" w:rsidRPr="00E6329C">
        <w:rPr>
          <w:color w:val="000000" w:themeColor="text1"/>
          <w:sz w:val="28"/>
          <w:szCs w:val="28"/>
        </w:rPr>
        <w:t>IDSP»=</w:t>
      </w:r>
      <w:proofErr w:type="gramEnd"/>
      <w:r w:rsidR="00E57B51" w:rsidRPr="00E6329C">
        <w:rPr>
          <w:color w:val="000000" w:themeColor="text1"/>
          <w:sz w:val="28"/>
        </w:rPr>
        <w:t>36.</w:t>
      </w:r>
    </w:p>
    <w:p w14:paraId="49E61142" w14:textId="77777777" w:rsidR="00A74AA4" w:rsidRPr="00E6329C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66471EC7" w:rsidR="00A74AA4" w:rsidRPr="00E6329C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к настоящему Порядку).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E6329C" w:rsidRDefault="00565752">
      <w:pPr>
        <w:rPr>
          <w:color w:val="000000" w:themeColor="text1"/>
        </w:rPr>
      </w:pPr>
    </w:p>
    <w:p w14:paraId="403D3C5F" w14:textId="406AA79C" w:rsidR="009D11B5" w:rsidRPr="00E6329C" w:rsidRDefault="001A60A0" w:rsidP="009D11B5">
      <w:pPr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ab/>
      </w:r>
      <w:r w:rsidR="009D11B5" w:rsidRPr="00E6329C">
        <w:rPr>
          <w:b/>
          <w:color w:val="000000" w:themeColor="text1"/>
          <w:sz w:val="28"/>
          <w:szCs w:val="28"/>
        </w:rPr>
        <w:t>9</w:t>
      </w:r>
      <w:r w:rsidRPr="00E6329C">
        <w:rPr>
          <w:b/>
          <w:color w:val="000000" w:themeColor="text1"/>
          <w:sz w:val="28"/>
          <w:szCs w:val="28"/>
        </w:rPr>
        <w:t>. При формировании</w:t>
      </w:r>
      <w:r w:rsidRPr="00E6329C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E6329C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E6329C">
        <w:rPr>
          <w:color w:val="000000" w:themeColor="text1"/>
          <w:sz w:val="28"/>
          <w:szCs w:val="28"/>
        </w:rPr>
        <w:t xml:space="preserve"> </w:t>
      </w:r>
      <w:r w:rsidR="009D11B5" w:rsidRPr="00E6329C">
        <w:rPr>
          <w:b/>
          <w:color w:val="000000" w:themeColor="text1"/>
          <w:sz w:val="28"/>
          <w:szCs w:val="28"/>
        </w:rPr>
        <w:t xml:space="preserve">по подушевому нормативу финансирования </w:t>
      </w:r>
      <w:r w:rsidR="009D11B5" w:rsidRPr="00E6329C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E6329C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</w:t>
      </w:r>
      <w:r w:rsidR="009D11B5" w:rsidRPr="00E6329C">
        <w:rPr>
          <w:bCs/>
          <w:color w:val="000000" w:themeColor="text1"/>
          <w:sz w:val="28"/>
          <w:szCs w:val="28"/>
        </w:rPr>
        <w:lastRenderedPageBreak/>
        <w:t xml:space="preserve">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№ 1/202</w:t>
      </w:r>
      <w:r w:rsidR="00A00FDC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E6329C">
        <w:rPr>
          <w:color w:val="000000" w:themeColor="text1"/>
          <w:sz w:val="28"/>
          <w:szCs w:val="28"/>
        </w:rPr>
        <w:t>значение элемента «IDSP»=44</w:t>
      </w:r>
      <w:r w:rsidR="009D11B5" w:rsidRPr="00E6329C">
        <w:rPr>
          <w:color w:val="000000" w:themeColor="text1"/>
          <w:sz w:val="28"/>
        </w:rPr>
        <w:t>.</w:t>
      </w:r>
    </w:p>
    <w:p w14:paraId="59891FF3" w14:textId="362EAB9E" w:rsidR="00A74AA4" w:rsidRPr="00E6329C" w:rsidRDefault="00A74AA4" w:rsidP="00A74AA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E6329C">
        <w:rPr>
          <w:color w:val="000000" w:themeColor="text1"/>
          <w:sz w:val="28"/>
          <w:szCs w:val="28"/>
          <w:lang w:val="en-US"/>
        </w:rPr>
        <w:t>SUMV</w:t>
      </w:r>
      <w:r w:rsidRPr="00E6329C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4A8132DD" w14:textId="77777777" w:rsidR="00A74AA4" w:rsidRPr="00E6329C" w:rsidRDefault="00A74AA4" w:rsidP="009D11B5">
      <w:pPr>
        <w:jc w:val="both"/>
        <w:rPr>
          <w:color w:val="000000" w:themeColor="text1"/>
        </w:rPr>
      </w:pPr>
    </w:p>
    <w:p w14:paraId="0841CC07" w14:textId="3D1CAB97" w:rsidR="001A60A0" w:rsidRPr="00E6329C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9.1. С</w:t>
      </w:r>
      <w:r w:rsidR="001A60A0" w:rsidRPr="00E6329C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E6329C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E6329C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E6329C">
        <w:rPr>
          <w:color w:val="000000" w:themeColor="text1"/>
          <w:sz w:val="28"/>
          <w:szCs w:val="28"/>
        </w:rPr>
        <w:t>Кподуш</w:t>
      </w:r>
      <w:proofErr w:type="spellEnd"/>
      <w:r w:rsidR="001A60A0" w:rsidRPr="00E6329C">
        <w:rPr>
          <w:color w:val="000000" w:themeColor="text1"/>
          <w:sz w:val="28"/>
          <w:szCs w:val="28"/>
        </w:rPr>
        <w:t xml:space="preserve">. </w:t>
      </w:r>
      <w:r w:rsidR="001A60A0" w:rsidRPr="00E6329C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E6329C">
        <w:rPr>
          <w:color w:val="000000" w:themeColor="text1"/>
          <w:sz w:val="28"/>
          <w:szCs w:val="28"/>
        </w:rPr>
        <w:t>«</w:t>
      </w:r>
      <w:proofErr w:type="gramStart"/>
      <w:r w:rsidR="001A60A0" w:rsidRPr="00E6329C">
        <w:rPr>
          <w:color w:val="000000" w:themeColor="text1"/>
          <w:sz w:val="28"/>
          <w:szCs w:val="28"/>
          <w:lang w:val="en-US"/>
        </w:rPr>
        <w:t>IDSP</w:t>
      </w:r>
      <w:r w:rsidRPr="00E6329C">
        <w:rPr>
          <w:color w:val="000000" w:themeColor="text1"/>
          <w:sz w:val="28"/>
          <w:szCs w:val="28"/>
        </w:rPr>
        <w:t>»=</w:t>
      </w:r>
      <w:proofErr w:type="gramEnd"/>
      <w:r w:rsidRPr="00E6329C">
        <w:rPr>
          <w:color w:val="000000" w:themeColor="text1"/>
          <w:sz w:val="28"/>
          <w:szCs w:val="28"/>
        </w:rPr>
        <w:t>44.</w:t>
      </w:r>
    </w:p>
    <w:p w14:paraId="507BA5C1" w14:textId="77777777" w:rsidR="00620ACA" w:rsidRPr="00E6329C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</w:p>
    <w:p w14:paraId="445C21EB" w14:textId="08C4E767" w:rsidR="00620ACA" w:rsidRPr="00E6329C" w:rsidRDefault="00620ACA" w:rsidP="00620AC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9.3. При формировании реестров счетов на оплату </w:t>
      </w:r>
      <w:r w:rsidRPr="00E6329C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E6329C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устанавливается значение элемента «</w:t>
      </w:r>
      <w:proofErr w:type="gramStart"/>
      <w:r w:rsidRPr="00E6329C">
        <w:rPr>
          <w:color w:val="000000" w:themeColor="text1"/>
          <w:sz w:val="28"/>
          <w:szCs w:val="28"/>
        </w:rPr>
        <w:t>IDSP»=</w:t>
      </w:r>
      <w:proofErr w:type="gramEnd"/>
      <w:r w:rsidRPr="00E6329C">
        <w:rPr>
          <w:color w:val="000000" w:themeColor="text1"/>
          <w:sz w:val="28"/>
          <w:szCs w:val="28"/>
        </w:rPr>
        <w:t>31</w:t>
      </w:r>
      <w:r w:rsidRPr="00E6329C">
        <w:rPr>
          <w:color w:val="000000" w:themeColor="text1"/>
          <w:sz w:val="28"/>
        </w:rPr>
        <w:t xml:space="preserve">. </w:t>
      </w:r>
    </w:p>
    <w:p w14:paraId="1D8E096B" w14:textId="77777777" w:rsidR="00620ACA" w:rsidRPr="00E6329C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E6329C">
        <w:rPr>
          <w:color w:val="000000" w:themeColor="text1"/>
          <w:sz w:val="28"/>
          <w:szCs w:val="28"/>
          <w:lang w:val="en-US"/>
        </w:rPr>
        <w:t>IDSP</w:t>
      </w:r>
      <w:r w:rsidRPr="00E6329C">
        <w:rPr>
          <w:color w:val="000000" w:themeColor="text1"/>
          <w:sz w:val="28"/>
          <w:szCs w:val="28"/>
        </w:rPr>
        <w:t>»=</w:t>
      </w:r>
      <w:proofErr w:type="gramEnd"/>
      <w:r w:rsidRPr="00E6329C">
        <w:rPr>
          <w:color w:val="000000" w:themeColor="text1"/>
          <w:sz w:val="28"/>
          <w:szCs w:val="28"/>
        </w:rPr>
        <w:t>31.</w:t>
      </w:r>
      <w:r w:rsidRPr="00E6329C">
        <w:rPr>
          <w:strike/>
          <w:color w:val="000000" w:themeColor="text1"/>
          <w:sz w:val="28"/>
          <w:szCs w:val="28"/>
        </w:rPr>
        <w:t xml:space="preserve"> </w:t>
      </w:r>
    </w:p>
    <w:p w14:paraId="6D0C0790" w14:textId="77777777" w:rsidR="00620ACA" w:rsidRPr="00E6329C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E6329C">
        <w:rPr>
          <w:color w:val="000000" w:themeColor="text1"/>
          <w:sz w:val="28"/>
          <w:szCs w:val="28"/>
        </w:rPr>
        <w:t>Кфп</w:t>
      </w:r>
      <w:proofErr w:type="spellEnd"/>
      <w:r w:rsidRPr="00E6329C">
        <w:rPr>
          <w:color w:val="000000" w:themeColor="text1"/>
          <w:sz w:val="28"/>
          <w:szCs w:val="28"/>
        </w:rPr>
        <w:t>/</w:t>
      </w:r>
      <w:proofErr w:type="spellStart"/>
      <w:r w:rsidRPr="00E6329C">
        <w:rPr>
          <w:color w:val="000000" w:themeColor="text1"/>
          <w:sz w:val="28"/>
          <w:szCs w:val="28"/>
        </w:rPr>
        <w:t>фап</w:t>
      </w:r>
      <w:proofErr w:type="spellEnd"/>
      <w:r w:rsidRPr="00E6329C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E6329C">
        <w:rPr>
          <w:color w:val="000000" w:themeColor="text1"/>
          <w:sz w:val="28"/>
          <w:szCs w:val="28"/>
          <w:lang w:val="en-US"/>
        </w:rPr>
        <w:t>SUMV</w:t>
      </w:r>
      <w:r w:rsidRPr="00E6329C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E6329C">
        <w:rPr>
          <w:color w:val="000000" w:themeColor="text1"/>
          <w:sz w:val="28"/>
          <w:szCs w:val="28"/>
        </w:rPr>
        <w:t>Кфп</w:t>
      </w:r>
      <w:proofErr w:type="spellEnd"/>
      <w:r w:rsidRPr="00E6329C">
        <w:rPr>
          <w:color w:val="000000" w:themeColor="text1"/>
          <w:sz w:val="28"/>
          <w:szCs w:val="28"/>
        </w:rPr>
        <w:t>/</w:t>
      </w:r>
      <w:proofErr w:type="spellStart"/>
      <w:r w:rsidRPr="00E6329C">
        <w:rPr>
          <w:color w:val="000000" w:themeColor="text1"/>
          <w:sz w:val="28"/>
          <w:szCs w:val="28"/>
        </w:rPr>
        <w:t>фап</w:t>
      </w:r>
      <w:proofErr w:type="spellEnd"/>
      <w:r w:rsidRPr="00E6329C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E6329C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E6329C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E6329C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42DA2F61" w:rsidR="00D33D54" w:rsidRPr="00E6329C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E6329C">
        <w:rPr>
          <w:color w:val="000000" w:themeColor="text1"/>
          <w:sz w:val="28"/>
          <w:szCs w:val="28"/>
        </w:rPr>
        <w:t>с</w:t>
      </w:r>
      <w:r w:rsidRPr="00E6329C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E6329C">
        <w:rPr>
          <w:color w:val="000000" w:themeColor="text1"/>
          <w:sz w:val="28"/>
          <w:szCs w:val="28"/>
        </w:rPr>
        <w:t>элементов</w:t>
      </w:r>
      <w:r w:rsidRPr="00E6329C">
        <w:rPr>
          <w:color w:val="000000" w:themeColor="text1"/>
          <w:sz w:val="28"/>
          <w:szCs w:val="28"/>
        </w:rPr>
        <w:t xml:space="preserve"> </w:t>
      </w:r>
      <w:r w:rsidR="00FF0D8C" w:rsidRPr="00E6329C">
        <w:rPr>
          <w:color w:val="000000" w:themeColor="text1"/>
          <w:sz w:val="28"/>
          <w:szCs w:val="28"/>
        </w:rPr>
        <w:t>«</w:t>
      </w:r>
      <w:r w:rsidR="00FF0D8C" w:rsidRPr="00E6329C">
        <w:rPr>
          <w:color w:val="000000" w:themeColor="text1"/>
          <w:sz w:val="28"/>
          <w:szCs w:val="28"/>
          <w:lang w:val="en-US"/>
        </w:rPr>
        <w:t>DIAG</w:t>
      </w:r>
      <w:r w:rsidR="00FF0D8C" w:rsidRPr="00E6329C">
        <w:rPr>
          <w:color w:val="000000" w:themeColor="text1"/>
          <w:sz w:val="28"/>
          <w:szCs w:val="28"/>
        </w:rPr>
        <w:t>_</w:t>
      </w:r>
      <w:r w:rsidR="00FF0D8C" w:rsidRPr="00E6329C">
        <w:rPr>
          <w:color w:val="000000" w:themeColor="text1"/>
          <w:sz w:val="28"/>
          <w:szCs w:val="28"/>
          <w:lang w:val="en-US"/>
        </w:rPr>
        <w:t>DATE</w:t>
      </w:r>
      <w:r w:rsidR="00FF0D8C" w:rsidRPr="00E6329C">
        <w:rPr>
          <w:color w:val="000000" w:themeColor="text1"/>
          <w:sz w:val="28"/>
          <w:szCs w:val="28"/>
        </w:rPr>
        <w:t xml:space="preserve">» - </w:t>
      </w:r>
      <w:r w:rsidRPr="00E6329C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E6329C">
        <w:rPr>
          <w:color w:val="000000" w:themeColor="text1"/>
          <w:sz w:val="28"/>
          <w:szCs w:val="28"/>
        </w:rPr>
        <w:t>«</w:t>
      </w:r>
      <w:r w:rsidR="00FF0D8C" w:rsidRPr="00E6329C">
        <w:rPr>
          <w:color w:val="000000" w:themeColor="text1"/>
          <w:sz w:val="28"/>
          <w:szCs w:val="28"/>
          <w:lang w:val="en-US"/>
        </w:rPr>
        <w:t>DIAG</w:t>
      </w:r>
      <w:r w:rsidR="00FF0D8C" w:rsidRPr="00E6329C">
        <w:rPr>
          <w:color w:val="000000" w:themeColor="text1"/>
          <w:sz w:val="28"/>
          <w:szCs w:val="28"/>
        </w:rPr>
        <w:t>_</w:t>
      </w:r>
      <w:r w:rsidR="0082279F" w:rsidRPr="00E6329C">
        <w:rPr>
          <w:color w:val="000000" w:themeColor="text1"/>
          <w:sz w:val="28"/>
          <w:szCs w:val="28"/>
          <w:lang w:val="en-US"/>
        </w:rPr>
        <w:t>TIP</w:t>
      </w:r>
      <w:r w:rsidR="00FF0D8C" w:rsidRPr="00E6329C">
        <w:rPr>
          <w:color w:val="000000" w:themeColor="text1"/>
          <w:sz w:val="28"/>
          <w:szCs w:val="28"/>
        </w:rPr>
        <w:t>»</w:t>
      </w:r>
      <w:r w:rsidR="0082279F" w:rsidRPr="00E6329C">
        <w:rPr>
          <w:color w:val="000000" w:themeColor="text1"/>
          <w:sz w:val="28"/>
          <w:szCs w:val="28"/>
        </w:rPr>
        <w:t xml:space="preserve"> -</w:t>
      </w:r>
      <w:r w:rsidR="00FF0D8C" w:rsidRPr="00E6329C">
        <w:rPr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E6329C">
        <w:rPr>
          <w:color w:val="000000" w:themeColor="text1"/>
          <w:sz w:val="28"/>
          <w:szCs w:val="28"/>
        </w:rPr>
        <w:t>«</w:t>
      </w:r>
      <w:r w:rsidR="0082279F" w:rsidRPr="00E6329C">
        <w:rPr>
          <w:color w:val="000000" w:themeColor="text1"/>
          <w:sz w:val="28"/>
          <w:szCs w:val="28"/>
          <w:lang w:val="en-US"/>
        </w:rPr>
        <w:t>DIAG</w:t>
      </w:r>
      <w:r w:rsidR="0082279F" w:rsidRPr="00E6329C">
        <w:rPr>
          <w:color w:val="000000" w:themeColor="text1"/>
          <w:sz w:val="28"/>
          <w:szCs w:val="28"/>
        </w:rPr>
        <w:t>_</w:t>
      </w:r>
      <w:r w:rsidR="0082279F" w:rsidRPr="00E6329C">
        <w:rPr>
          <w:color w:val="000000" w:themeColor="text1"/>
          <w:sz w:val="28"/>
          <w:szCs w:val="28"/>
          <w:lang w:val="en-US"/>
        </w:rPr>
        <w:t>CODE</w:t>
      </w:r>
      <w:r w:rsidR="0082279F" w:rsidRPr="00E6329C">
        <w:rPr>
          <w:color w:val="000000" w:themeColor="text1"/>
          <w:sz w:val="28"/>
          <w:szCs w:val="28"/>
        </w:rPr>
        <w:t xml:space="preserve">» - </w:t>
      </w:r>
      <w:r w:rsidRPr="00E6329C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E6329C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E6329C">
        <w:rPr>
          <w:color w:val="000000" w:themeColor="text1"/>
          <w:sz w:val="28"/>
          <w:szCs w:val="28"/>
          <w:lang w:val="en-US"/>
        </w:rPr>
        <w:t>B</w:t>
      </w:r>
      <w:r w:rsidR="00D9056F" w:rsidRPr="00E6329C">
        <w:rPr>
          <w:color w:val="000000" w:themeColor="text1"/>
          <w:sz w:val="28"/>
          <w:szCs w:val="28"/>
        </w:rPr>
        <w:t>_</w:t>
      </w:r>
      <w:r w:rsidR="00D9056F" w:rsidRPr="00E6329C">
        <w:rPr>
          <w:color w:val="000000" w:themeColor="text1"/>
          <w:sz w:val="28"/>
          <w:szCs w:val="28"/>
          <w:lang w:val="en-US"/>
        </w:rPr>
        <w:t>DIAG</w:t>
      </w:r>
      <w:r w:rsidR="00D9056F" w:rsidRPr="00E6329C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E6329C">
        <w:rPr>
          <w:color w:val="000000" w:themeColor="text1"/>
          <w:sz w:val="28"/>
          <w:szCs w:val="28"/>
        </w:rPr>
        <w:t xml:space="preserve"> (элемент «</w:t>
      </w:r>
      <w:r w:rsidR="00A40D51" w:rsidRPr="00E6329C">
        <w:rPr>
          <w:color w:val="000000" w:themeColor="text1"/>
          <w:sz w:val="28"/>
          <w:szCs w:val="28"/>
          <w:lang w:val="en-US"/>
        </w:rPr>
        <w:t>USL</w:t>
      </w:r>
      <w:r w:rsidR="00A40D51" w:rsidRPr="00E6329C">
        <w:rPr>
          <w:color w:val="000000" w:themeColor="text1"/>
          <w:sz w:val="28"/>
          <w:szCs w:val="28"/>
        </w:rPr>
        <w:t>»)</w:t>
      </w:r>
      <w:r w:rsidR="00D9056F" w:rsidRPr="00E6329C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E6329C">
        <w:rPr>
          <w:color w:val="000000" w:themeColor="text1"/>
          <w:sz w:val="28"/>
          <w:szCs w:val="28"/>
        </w:rPr>
        <w:t xml:space="preserve">азанные в диагностическом блоке, за исключением </w:t>
      </w:r>
      <w:r w:rsidR="00A40D51" w:rsidRPr="00E6329C">
        <w:rPr>
          <w:color w:val="000000" w:themeColor="text1"/>
          <w:sz w:val="28"/>
          <w:szCs w:val="28"/>
        </w:rPr>
        <w:lastRenderedPageBreak/>
        <w:t>услуг, предъявляемых к оплате медицинскими организациями в соответствии с разделом 3.3 Соглашения № 1/20</w:t>
      </w:r>
      <w:r w:rsidR="00BE5B9C" w:rsidRPr="00E6329C">
        <w:rPr>
          <w:color w:val="000000" w:themeColor="text1"/>
          <w:sz w:val="28"/>
          <w:szCs w:val="28"/>
        </w:rPr>
        <w:t>2</w:t>
      </w:r>
      <w:r w:rsidR="000C096F" w:rsidRPr="00E6329C">
        <w:rPr>
          <w:color w:val="000000" w:themeColor="text1"/>
          <w:sz w:val="28"/>
          <w:szCs w:val="28"/>
        </w:rPr>
        <w:t>3</w:t>
      </w:r>
      <w:r w:rsidR="00A40D51" w:rsidRPr="00E6329C">
        <w:rPr>
          <w:color w:val="000000" w:themeColor="text1"/>
          <w:sz w:val="28"/>
          <w:szCs w:val="28"/>
        </w:rPr>
        <w:t>.</w:t>
      </w:r>
      <w:r w:rsidR="00D9056F" w:rsidRPr="00E6329C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E6329C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</w:t>
      </w:r>
      <w:r w:rsidR="006E6C2D" w:rsidRPr="00E6329C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E6329C">
        <w:rPr>
          <w:color w:val="000000" w:themeColor="text1"/>
          <w:sz w:val="28"/>
          <w:szCs w:val="28"/>
        </w:rPr>
        <w:t>ново</w:t>
      </w:r>
      <w:r w:rsidR="006E6C2D" w:rsidRPr="00E6329C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E6329C">
        <w:rPr>
          <w:color w:val="000000" w:themeColor="text1"/>
          <w:sz w:val="28"/>
          <w:szCs w:val="28"/>
          <w:lang w:val="en-US"/>
        </w:rPr>
        <w:t>DS</w:t>
      </w:r>
      <w:r w:rsidR="006E6C2D" w:rsidRPr="00E6329C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E6329C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E6329C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</w:t>
      </w:r>
      <w:r w:rsidR="00DC2DB6" w:rsidRPr="00E6329C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E6329C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E6329C">
        <w:rPr>
          <w:color w:val="000000" w:themeColor="text1"/>
          <w:sz w:val="28"/>
          <w:szCs w:val="28"/>
          <w:lang w:val="en-US"/>
        </w:rPr>
        <w:t>NAPR</w:t>
      </w:r>
      <w:r w:rsidR="00F84C88" w:rsidRPr="00E6329C">
        <w:rPr>
          <w:color w:val="000000" w:themeColor="text1"/>
          <w:sz w:val="28"/>
          <w:szCs w:val="28"/>
        </w:rPr>
        <w:t>»</w:t>
      </w:r>
      <w:r w:rsidR="00DC2DB6" w:rsidRPr="00E6329C">
        <w:rPr>
          <w:color w:val="000000" w:themeColor="text1"/>
          <w:sz w:val="28"/>
          <w:szCs w:val="28"/>
        </w:rPr>
        <w:t xml:space="preserve"> </w:t>
      </w:r>
      <w:r w:rsidR="00F84C88" w:rsidRPr="00E6329C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E6329C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E6329C">
        <w:rPr>
          <w:color w:val="000000" w:themeColor="text1"/>
          <w:sz w:val="28"/>
          <w:szCs w:val="28"/>
          <w:lang w:val="en-US"/>
        </w:rPr>
        <w:t>MET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ISSL</w:t>
      </w:r>
      <w:r w:rsidRPr="00E6329C">
        <w:rPr>
          <w:color w:val="000000" w:themeColor="text1"/>
          <w:sz w:val="28"/>
          <w:szCs w:val="28"/>
        </w:rPr>
        <w:t>» обязательно заполнение элемента «</w:t>
      </w:r>
      <w:r w:rsidRPr="00E6329C">
        <w:rPr>
          <w:color w:val="000000" w:themeColor="text1"/>
          <w:sz w:val="28"/>
          <w:szCs w:val="28"/>
          <w:lang w:val="en-US"/>
        </w:rPr>
        <w:t>NAPR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USL</w:t>
      </w:r>
      <w:r w:rsidRPr="00E6329C">
        <w:rPr>
          <w:color w:val="000000" w:themeColor="text1"/>
          <w:sz w:val="28"/>
          <w:szCs w:val="28"/>
        </w:rPr>
        <w:t>»</w:t>
      </w:r>
      <w:r w:rsidR="00942B00" w:rsidRPr="00E6329C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E6329C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4</w:t>
      </w:r>
      <w:r w:rsidR="00AF2934" w:rsidRPr="00E6329C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E6329C">
        <w:rPr>
          <w:color w:val="000000" w:themeColor="text1"/>
          <w:sz w:val="28"/>
          <w:szCs w:val="28"/>
          <w:lang w:val="en-US"/>
        </w:rPr>
        <w:t>USL</w:t>
      </w:r>
      <w:r w:rsidR="00AF2934" w:rsidRPr="00E6329C">
        <w:rPr>
          <w:color w:val="000000" w:themeColor="text1"/>
          <w:sz w:val="28"/>
          <w:szCs w:val="28"/>
        </w:rPr>
        <w:t>_</w:t>
      </w:r>
      <w:proofErr w:type="gramStart"/>
      <w:r w:rsidR="00AF2934" w:rsidRPr="00E6329C">
        <w:rPr>
          <w:color w:val="000000" w:themeColor="text1"/>
          <w:sz w:val="28"/>
          <w:szCs w:val="28"/>
          <w:lang w:val="en-US"/>
        </w:rPr>
        <w:t>OK</w:t>
      </w:r>
      <w:r w:rsidR="00AF2934" w:rsidRPr="00E6329C">
        <w:rPr>
          <w:color w:val="000000" w:themeColor="text1"/>
          <w:sz w:val="28"/>
          <w:szCs w:val="28"/>
        </w:rPr>
        <w:t>»=</w:t>
      </w:r>
      <w:proofErr w:type="gramEnd"/>
      <w:r w:rsidR="00AF2934" w:rsidRPr="00E6329C">
        <w:rPr>
          <w:color w:val="000000" w:themeColor="text1"/>
          <w:sz w:val="28"/>
          <w:szCs w:val="28"/>
        </w:rPr>
        <w:t>3, значение элемента «</w:t>
      </w:r>
      <w:r w:rsidR="00AF2934" w:rsidRPr="00E6329C">
        <w:rPr>
          <w:color w:val="000000" w:themeColor="text1"/>
          <w:sz w:val="28"/>
          <w:szCs w:val="28"/>
          <w:lang w:val="en-US"/>
        </w:rPr>
        <w:t>DS</w:t>
      </w:r>
      <w:r w:rsidR="00AF2934" w:rsidRPr="00E6329C">
        <w:rPr>
          <w:color w:val="000000" w:themeColor="text1"/>
          <w:sz w:val="28"/>
          <w:szCs w:val="28"/>
        </w:rPr>
        <w:t>1_</w:t>
      </w:r>
      <w:r w:rsidR="00AF2934" w:rsidRPr="00E6329C">
        <w:rPr>
          <w:color w:val="000000" w:themeColor="text1"/>
          <w:sz w:val="28"/>
          <w:szCs w:val="28"/>
          <w:lang w:val="en-US"/>
        </w:rPr>
        <w:t>T</w:t>
      </w:r>
      <w:r w:rsidR="00AF2934" w:rsidRPr="00E6329C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E6329C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</w:t>
      </w:r>
      <w:r w:rsidR="005070FB" w:rsidRPr="00E6329C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E6329C">
        <w:rPr>
          <w:color w:val="000000" w:themeColor="text1"/>
          <w:sz w:val="28"/>
          <w:szCs w:val="28"/>
        </w:rPr>
        <w:t>в</w:t>
      </w:r>
      <w:r w:rsidR="005070FB" w:rsidRPr="00E6329C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E6329C">
        <w:rPr>
          <w:color w:val="000000" w:themeColor="text1"/>
          <w:sz w:val="28"/>
          <w:szCs w:val="28"/>
        </w:rPr>
        <w:t xml:space="preserve">рецепта на </w:t>
      </w:r>
      <w:r w:rsidR="00F72700" w:rsidRPr="00E6329C">
        <w:rPr>
          <w:color w:val="000000" w:themeColor="text1"/>
          <w:sz w:val="28"/>
          <w:szCs w:val="28"/>
        </w:rPr>
        <w:t>лекарственные</w:t>
      </w:r>
      <w:r w:rsidR="005E4597" w:rsidRPr="00E6329C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E6329C">
        <w:rPr>
          <w:color w:val="000000" w:themeColor="text1"/>
          <w:sz w:val="28"/>
          <w:szCs w:val="28"/>
          <w:lang w:val="en-US"/>
        </w:rPr>
        <w:t>DS</w:t>
      </w:r>
      <w:r w:rsidR="005E4597" w:rsidRPr="00E6329C">
        <w:rPr>
          <w:color w:val="000000" w:themeColor="text1"/>
          <w:sz w:val="28"/>
          <w:szCs w:val="28"/>
        </w:rPr>
        <w:t>1_</w:t>
      </w:r>
      <w:r w:rsidR="005E4597" w:rsidRPr="00E6329C">
        <w:rPr>
          <w:color w:val="000000" w:themeColor="text1"/>
          <w:sz w:val="28"/>
          <w:szCs w:val="28"/>
          <w:lang w:val="en-US"/>
        </w:rPr>
        <w:t>T</w:t>
      </w:r>
      <w:r w:rsidR="005E4597" w:rsidRPr="00E6329C">
        <w:rPr>
          <w:color w:val="000000" w:themeColor="text1"/>
          <w:sz w:val="28"/>
          <w:szCs w:val="28"/>
        </w:rPr>
        <w:t>»=</w:t>
      </w:r>
      <w:r w:rsidR="00993176" w:rsidRPr="00E6329C">
        <w:rPr>
          <w:color w:val="000000" w:themeColor="text1"/>
          <w:sz w:val="28"/>
          <w:szCs w:val="28"/>
        </w:rPr>
        <w:t>6 (</w:t>
      </w:r>
      <w:r w:rsidR="005E4597" w:rsidRPr="00E6329C">
        <w:rPr>
          <w:color w:val="000000" w:themeColor="text1"/>
          <w:sz w:val="28"/>
          <w:szCs w:val="28"/>
        </w:rPr>
        <w:t>Симптоматическое лечение)</w:t>
      </w:r>
      <w:r w:rsidR="00983A52" w:rsidRPr="00E6329C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E6329C">
        <w:rPr>
          <w:color w:val="000000" w:themeColor="text1"/>
          <w:sz w:val="28"/>
          <w:szCs w:val="28"/>
          <w:lang w:val="en-US"/>
        </w:rPr>
        <w:t>DS</w:t>
      </w:r>
      <w:r w:rsidR="00983A52" w:rsidRPr="00E6329C">
        <w:rPr>
          <w:color w:val="000000" w:themeColor="text1"/>
          <w:sz w:val="28"/>
          <w:szCs w:val="28"/>
        </w:rPr>
        <w:t>1_</w:t>
      </w:r>
      <w:r w:rsidR="00983A52" w:rsidRPr="00E6329C">
        <w:rPr>
          <w:color w:val="000000" w:themeColor="text1"/>
          <w:sz w:val="28"/>
          <w:szCs w:val="28"/>
          <w:lang w:val="en-US"/>
        </w:rPr>
        <w:t>T</w:t>
      </w:r>
      <w:r w:rsidR="00983A52" w:rsidRPr="00E6329C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E6329C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E6329C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6</w:t>
      </w:r>
      <w:r w:rsidR="0073601E" w:rsidRPr="00E6329C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E6329C">
        <w:rPr>
          <w:color w:val="000000" w:themeColor="text1"/>
          <w:sz w:val="28"/>
          <w:szCs w:val="28"/>
          <w:lang w:val="en-US"/>
        </w:rPr>
        <w:t>ONK</w:t>
      </w:r>
      <w:r w:rsidR="0073601E" w:rsidRPr="00E6329C">
        <w:rPr>
          <w:color w:val="000000" w:themeColor="text1"/>
          <w:sz w:val="28"/>
          <w:szCs w:val="28"/>
        </w:rPr>
        <w:t>_</w:t>
      </w:r>
      <w:r w:rsidR="0073601E" w:rsidRPr="00E6329C">
        <w:rPr>
          <w:color w:val="000000" w:themeColor="text1"/>
          <w:sz w:val="28"/>
          <w:szCs w:val="28"/>
          <w:lang w:val="en-US"/>
        </w:rPr>
        <w:t>USL</w:t>
      </w:r>
      <w:r w:rsidR="0073601E" w:rsidRPr="00E6329C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E6329C">
        <w:rPr>
          <w:color w:val="000000" w:themeColor="text1"/>
          <w:sz w:val="28"/>
          <w:szCs w:val="28"/>
        </w:rPr>
        <w:t xml:space="preserve"> по профил</w:t>
      </w:r>
      <w:r w:rsidR="00190CE8" w:rsidRPr="00E6329C">
        <w:rPr>
          <w:color w:val="000000" w:themeColor="text1"/>
          <w:sz w:val="28"/>
          <w:szCs w:val="28"/>
        </w:rPr>
        <w:t>ям</w:t>
      </w:r>
      <w:r w:rsidR="00E206ED" w:rsidRPr="00E6329C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E6329C">
        <w:rPr>
          <w:color w:val="000000" w:themeColor="text1"/>
          <w:sz w:val="28"/>
          <w:szCs w:val="28"/>
        </w:rPr>
        <w:t>, «Гематология»</w:t>
      </w:r>
      <w:r w:rsidR="00E206ED" w:rsidRPr="00E6329C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E6329C">
        <w:rPr>
          <w:color w:val="000000" w:themeColor="text1"/>
          <w:sz w:val="28"/>
          <w:szCs w:val="28"/>
        </w:rPr>
        <w:t>. В случаях, когда элемент «</w:t>
      </w:r>
      <w:r w:rsidR="0073601E" w:rsidRPr="00E6329C">
        <w:rPr>
          <w:color w:val="000000" w:themeColor="text1"/>
          <w:sz w:val="28"/>
          <w:szCs w:val="28"/>
          <w:lang w:val="en-US"/>
        </w:rPr>
        <w:t>DS</w:t>
      </w:r>
      <w:r w:rsidR="0073601E" w:rsidRPr="00E6329C">
        <w:rPr>
          <w:color w:val="000000" w:themeColor="text1"/>
          <w:sz w:val="28"/>
          <w:szCs w:val="28"/>
        </w:rPr>
        <w:t>1_</w:t>
      </w:r>
      <w:proofErr w:type="gramStart"/>
      <w:r w:rsidR="0073601E" w:rsidRPr="00E6329C">
        <w:rPr>
          <w:color w:val="000000" w:themeColor="text1"/>
          <w:sz w:val="28"/>
          <w:szCs w:val="28"/>
          <w:lang w:val="en-US"/>
        </w:rPr>
        <w:t>T</w:t>
      </w:r>
      <w:r w:rsidR="0073601E" w:rsidRPr="00E6329C">
        <w:rPr>
          <w:color w:val="000000" w:themeColor="text1"/>
          <w:sz w:val="28"/>
          <w:szCs w:val="28"/>
        </w:rPr>
        <w:t>»=</w:t>
      </w:r>
      <w:proofErr w:type="gramEnd"/>
      <w:r w:rsidR="0073601E" w:rsidRPr="00E6329C">
        <w:rPr>
          <w:color w:val="000000" w:themeColor="text1"/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E6329C">
        <w:rPr>
          <w:color w:val="000000" w:themeColor="text1"/>
          <w:sz w:val="28"/>
          <w:szCs w:val="28"/>
          <w:lang w:val="en-US"/>
        </w:rPr>
        <w:t>ONK</w:t>
      </w:r>
      <w:r w:rsidR="0073601E" w:rsidRPr="00E6329C">
        <w:rPr>
          <w:color w:val="000000" w:themeColor="text1"/>
          <w:sz w:val="28"/>
          <w:szCs w:val="28"/>
        </w:rPr>
        <w:t>_</w:t>
      </w:r>
      <w:r w:rsidR="0073601E" w:rsidRPr="00E6329C">
        <w:rPr>
          <w:color w:val="000000" w:themeColor="text1"/>
          <w:sz w:val="28"/>
          <w:szCs w:val="28"/>
          <w:lang w:val="en-US"/>
        </w:rPr>
        <w:t>USL</w:t>
      </w:r>
      <w:r w:rsidR="0073601E" w:rsidRPr="00E6329C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E6329C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7</w:t>
      </w:r>
      <w:r w:rsidR="00C36567" w:rsidRPr="00E6329C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E6329C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– значение элемента «</w:t>
      </w:r>
      <w:r w:rsidRPr="00E6329C">
        <w:rPr>
          <w:color w:val="000000" w:themeColor="text1"/>
          <w:sz w:val="28"/>
          <w:lang w:val="en-US"/>
        </w:rPr>
        <w:t>DT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CONS</w:t>
      </w:r>
      <w:r w:rsidRPr="00E6329C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E6329C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E6329C">
        <w:rPr>
          <w:color w:val="000000" w:themeColor="text1"/>
          <w:sz w:val="28"/>
          <w:lang w:val="en-US"/>
        </w:rPr>
        <w:t>PR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CONS</w:t>
      </w:r>
      <w:r w:rsidRPr="00E6329C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E6329C">
        <w:rPr>
          <w:color w:val="000000" w:themeColor="text1"/>
          <w:sz w:val="28"/>
        </w:rPr>
        <w:t>;</w:t>
      </w:r>
    </w:p>
    <w:p w14:paraId="1C10ED44" w14:textId="2825370C" w:rsidR="000E1655" w:rsidRDefault="00620ACA" w:rsidP="000E1655">
      <w:pPr>
        <w:ind w:firstLine="709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8</w:t>
      </w:r>
      <w:r w:rsidR="000E1655" w:rsidRPr="00E6329C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E6329C">
        <w:rPr>
          <w:color w:val="000000" w:themeColor="text1"/>
          <w:sz w:val="28"/>
          <w:szCs w:val="28"/>
          <w:lang w:val="en-US"/>
        </w:rPr>
        <w:t>USL</w:t>
      </w:r>
      <w:r w:rsidR="000E1655" w:rsidRPr="00E6329C">
        <w:rPr>
          <w:color w:val="000000" w:themeColor="text1"/>
          <w:sz w:val="28"/>
          <w:szCs w:val="28"/>
        </w:rPr>
        <w:t>_</w:t>
      </w:r>
      <w:proofErr w:type="gramStart"/>
      <w:r w:rsidR="000E1655" w:rsidRPr="00E6329C">
        <w:rPr>
          <w:color w:val="000000" w:themeColor="text1"/>
          <w:sz w:val="28"/>
          <w:szCs w:val="28"/>
          <w:lang w:val="en-US"/>
        </w:rPr>
        <w:t>OK</w:t>
      </w:r>
      <w:r w:rsidR="000E1655" w:rsidRPr="00E6329C">
        <w:rPr>
          <w:color w:val="000000" w:themeColor="text1"/>
          <w:sz w:val="28"/>
          <w:szCs w:val="28"/>
        </w:rPr>
        <w:t>»=</w:t>
      </w:r>
      <w:proofErr w:type="gramEnd"/>
      <w:r w:rsidR="000E1655" w:rsidRPr="00E6329C">
        <w:rPr>
          <w:color w:val="000000" w:themeColor="text1"/>
          <w:sz w:val="28"/>
          <w:szCs w:val="28"/>
        </w:rPr>
        <w:t>3, в сведениях о случае «</w:t>
      </w:r>
      <w:r w:rsidR="000E1655" w:rsidRPr="00E6329C">
        <w:rPr>
          <w:color w:val="000000" w:themeColor="text1"/>
          <w:sz w:val="28"/>
          <w:szCs w:val="28"/>
          <w:lang w:val="en-US"/>
        </w:rPr>
        <w:t>P</w:t>
      </w:r>
      <w:r w:rsidR="000E1655" w:rsidRPr="00E6329C">
        <w:rPr>
          <w:color w:val="000000" w:themeColor="text1"/>
          <w:sz w:val="28"/>
          <w:szCs w:val="28"/>
        </w:rPr>
        <w:t>_</w:t>
      </w:r>
      <w:r w:rsidR="000E1655" w:rsidRPr="00E6329C">
        <w:rPr>
          <w:color w:val="000000" w:themeColor="text1"/>
          <w:sz w:val="28"/>
          <w:szCs w:val="28"/>
          <w:lang w:val="en-US"/>
        </w:rPr>
        <w:t>CEL</w:t>
      </w:r>
      <w:r w:rsidR="000E1655" w:rsidRPr="00E6329C">
        <w:rPr>
          <w:color w:val="000000" w:themeColor="text1"/>
          <w:sz w:val="28"/>
          <w:szCs w:val="28"/>
        </w:rPr>
        <w:t>» = 1.3, «</w:t>
      </w:r>
      <w:r w:rsidR="000E1655" w:rsidRPr="00E6329C">
        <w:rPr>
          <w:color w:val="000000" w:themeColor="text1"/>
          <w:sz w:val="28"/>
          <w:szCs w:val="28"/>
          <w:lang w:val="en-US"/>
        </w:rPr>
        <w:t>DN</w:t>
      </w:r>
      <w:r w:rsidR="000E1655" w:rsidRPr="00E6329C">
        <w:rPr>
          <w:color w:val="000000" w:themeColor="text1"/>
          <w:sz w:val="28"/>
          <w:szCs w:val="28"/>
        </w:rPr>
        <w:t>» = {1, 2, 4, 6}.</w:t>
      </w:r>
    </w:p>
    <w:p w14:paraId="2541AA38" w14:textId="77777777" w:rsidR="000F567B" w:rsidRDefault="000F567B" w:rsidP="000F567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10.1. В целях реализации п.7.5 формы типового договора на оказание и оплату медицинской помощи по обязательному медицинскому страхованию утвердить расширенные требования к структуре и формату файлов для информационного обмена сведениями о медицинской помощи, оказанной застрахованным лицам в сфере обязательного медицинского страхования, в части сведений о результатах проведенных страховой медицинской организацией медико-экономических экспертиз и экспертиз качества медицинской помощи в соответствии с приложением 8 к настоящему Порядку.</w:t>
      </w:r>
    </w:p>
    <w:p w14:paraId="632BDACB" w14:textId="77777777" w:rsidR="000F567B" w:rsidRDefault="000F567B" w:rsidP="000F567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что:</w:t>
      </w:r>
    </w:p>
    <w:p w14:paraId="24757D48" w14:textId="77777777" w:rsidR="000F567B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014E1">
        <w:rPr>
          <w:sz w:val="28"/>
          <w:szCs w:val="28"/>
        </w:rPr>
        <w:t>файлы информационного обмена сведениями о медицинской помощи, оказанной застрахованным лицам в сфере обязательного медицинского страхования</w:t>
      </w:r>
      <w:r>
        <w:rPr>
          <w:sz w:val="28"/>
          <w:szCs w:val="28"/>
        </w:rPr>
        <w:t xml:space="preserve"> </w:t>
      </w:r>
      <w:r w:rsidRPr="004014E1">
        <w:rPr>
          <w:sz w:val="28"/>
          <w:szCs w:val="28"/>
        </w:rPr>
        <w:t xml:space="preserve">(далее – </w:t>
      </w:r>
      <w:bookmarkStart w:id="8" w:name="_Hlk148540589"/>
      <w:r w:rsidRPr="004014E1">
        <w:rPr>
          <w:sz w:val="28"/>
          <w:szCs w:val="28"/>
        </w:rPr>
        <w:t>файлы информационного обмена</w:t>
      </w:r>
      <w:bookmarkEnd w:id="8"/>
      <w:r w:rsidRPr="004014E1">
        <w:rPr>
          <w:sz w:val="28"/>
          <w:szCs w:val="28"/>
        </w:rPr>
        <w:t>), в части сведений о результатах проведенных страховой медицинской организацией медико-экономических экспертиз</w:t>
      </w:r>
      <w:r>
        <w:rPr>
          <w:sz w:val="28"/>
          <w:szCs w:val="28"/>
        </w:rPr>
        <w:t xml:space="preserve"> (далее – МЭЭ)</w:t>
      </w:r>
      <w:r w:rsidRPr="004014E1">
        <w:rPr>
          <w:sz w:val="28"/>
          <w:szCs w:val="28"/>
        </w:rPr>
        <w:t xml:space="preserve"> и экспертиз качества медицинской помощи</w:t>
      </w:r>
      <w:r>
        <w:rPr>
          <w:sz w:val="28"/>
          <w:szCs w:val="28"/>
        </w:rPr>
        <w:t xml:space="preserve"> (далее – ЭКМП)</w:t>
      </w:r>
      <w:r w:rsidRPr="004014E1">
        <w:rPr>
          <w:sz w:val="28"/>
          <w:szCs w:val="28"/>
        </w:rPr>
        <w:t xml:space="preserve"> направляются страховой медицинской организацией один раз в месяц до 5-го числа месяца следующего за отчетным;</w:t>
      </w:r>
    </w:p>
    <w:p w14:paraId="4A53FD56" w14:textId="77777777" w:rsidR="000F567B" w:rsidRPr="0003417D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03417D">
        <w:rPr>
          <w:sz w:val="28"/>
          <w:szCs w:val="28"/>
        </w:rPr>
        <w:t xml:space="preserve">файлы информационного обмена включают сведения о результатах МЭЭ и ЭКМП, оформленных впервые в отчетном месяце, либо результатах МЭЭ и ЭКМП, уточненных в отчетном месяце после урегулирования разногласий с медицинской организацией. При этом в файлы информационного обмена включаются сведения только о тех случаях медицинской помощи, по которым заполнены результаты соответствующих МЭЭ и ЭКМП. </w:t>
      </w:r>
      <w:r>
        <w:rPr>
          <w:sz w:val="28"/>
          <w:szCs w:val="28"/>
        </w:rPr>
        <w:t>С</w:t>
      </w:r>
      <w:r w:rsidRPr="0003417D">
        <w:rPr>
          <w:sz w:val="28"/>
          <w:szCs w:val="28"/>
        </w:rPr>
        <w:t xml:space="preserve">ведения </w:t>
      </w:r>
      <w:r>
        <w:rPr>
          <w:sz w:val="28"/>
          <w:szCs w:val="28"/>
        </w:rPr>
        <w:t xml:space="preserve">передаются </w:t>
      </w:r>
      <w:r w:rsidRPr="0003417D">
        <w:rPr>
          <w:sz w:val="28"/>
          <w:szCs w:val="28"/>
        </w:rPr>
        <w:t>обо всех результатах</w:t>
      </w:r>
      <w:r w:rsidRPr="00B912FB">
        <w:rPr>
          <w:sz w:val="28"/>
          <w:szCs w:val="28"/>
        </w:rPr>
        <w:t xml:space="preserve"> </w:t>
      </w:r>
      <w:r w:rsidRPr="0003417D">
        <w:rPr>
          <w:sz w:val="28"/>
          <w:szCs w:val="28"/>
        </w:rPr>
        <w:t>МЭЭ и ЭКМП</w:t>
      </w:r>
      <w:r>
        <w:rPr>
          <w:sz w:val="28"/>
          <w:szCs w:val="28"/>
        </w:rPr>
        <w:t>,</w:t>
      </w:r>
      <w:r w:rsidRPr="0003417D">
        <w:rPr>
          <w:sz w:val="28"/>
          <w:szCs w:val="28"/>
        </w:rPr>
        <w:t xml:space="preserve"> </w:t>
      </w:r>
      <w:r>
        <w:rPr>
          <w:sz w:val="28"/>
          <w:szCs w:val="28"/>
        </w:rPr>
        <w:t>оформленных либо уточненных в отчетном месяце</w:t>
      </w:r>
      <w:r w:rsidRPr="0003417D">
        <w:rPr>
          <w:sz w:val="28"/>
          <w:szCs w:val="28"/>
        </w:rPr>
        <w:t>, независимо от факта выявления нарушений;</w:t>
      </w:r>
    </w:p>
    <w:p w14:paraId="132A9F57" w14:textId="77777777" w:rsidR="000F567B" w:rsidRDefault="000F567B" w:rsidP="000F567B">
      <w:pPr>
        <w:pStyle w:val="a8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сведения о результатах экспертиз с признаком первичности передаваемых сведений = 0 (впервые) и с датой оформления заключения, соответствующей отчетному месяцу, включаются в файл за соответствующий отчетный месяц. Суммы финансовых санкций (отдельно - уменьшение оплаты/неоплата и отдельно -штрафы) отражаются в размерах, указанных в оформленном заключении;</w:t>
      </w:r>
    </w:p>
    <w:p w14:paraId="36BD8D45" w14:textId="31275C9C" w:rsidR="000F567B" w:rsidRPr="00E6329C" w:rsidRDefault="000F567B" w:rsidP="000F567B">
      <w:pPr>
        <w:ind w:firstLine="709"/>
        <w:jc w:val="both"/>
        <w:rPr>
          <w:color w:val="000000" w:themeColor="text1"/>
          <w:sz w:val="28"/>
        </w:rPr>
      </w:pPr>
      <w:r w:rsidRPr="003E2E7A">
        <w:rPr>
          <w:sz w:val="28"/>
          <w:szCs w:val="28"/>
        </w:rPr>
        <w:t>при направлении сведений о результатах экспертиз с признаком первичности =1 (повторно) уточняются сведения о коде основания для отказа оплаты и сведения о суммах санкции и штрафа в соответствии с ответом СМО на протокол разногласий медицинской организации. Остальные сведения направляются без изменений</w:t>
      </w:r>
      <w:r>
        <w:rPr>
          <w:sz w:val="28"/>
          <w:szCs w:val="28"/>
        </w:rPr>
        <w:t>.</w:t>
      </w:r>
      <w:r>
        <w:rPr>
          <w:rStyle w:val="ab"/>
          <w:sz w:val="28"/>
          <w:szCs w:val="28"/>
        </w:rPr>
        <w:footnoteReference w:id="18"/>
      </w:r>
    </w:p>
    <w:p w14:paraId="7EA27EB0" w14:textId="77777777" w:rsidR="00620ACA" w:rsidRPr="00E6329C" w:rsidRDefault="00620ACA" w:rsidP="001D1127">
      <w:pPr>
        <w:ind w:firstLine="709"/>
        <w:jc w:val="both"/>
        <w:rPr>
          <w:color w:val="000000" w:themeColor="text1"/>
          <w:sz w:val="28"/>
          <w:szCs w:val="28"/>
        </w:rPr>
      </w:pPr>
    </w:p>
    <w:p w14:paraId="506B15E8" w14:textId="3F61219E" w:rsidR="00F815E6" w:rsidRPr="00E6329C" w:rsidRDefault="00620ACA" w:rsidP="001D1127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lastRenderedPageBreak/>
        <w:t>11</w:t>
      </w:r>
      <w:r w:rsidR="00F815E6" w:rsidRPr="00E6329C">
        <w:rPr>
          <w:color w:val="000000" w:themeColor="text1"/>
          <w:sz w:val="28"/>
          <w:szCs w:val="28"/>
        </w:rPr>
        <w:t xml:space="preserve">. Распространить действие настоящего Порядка на </w:t>
      </w:r>
      <w:r w:rsidR="00F815E6" w:rsidRPr="00E6329C">
        <w:rPr>
          <w:color w:val="000000" w:themeColor="text1"/>
          <w:sz w:val="28"/>
        </w:rPr>
        <w:t>правоотношения, возникшие при оказании</w:t>
      </w:r>
      <w:r w:rsidR="008012E2" w:rsidRPr="00E6329C">
        <w:rPr>
          <w:color w:val="000000" w:themeColor="text1"/>
          <w:sz w:val="28"/>
        </w:rPr>
        <w:t xml:space="preserve"> медицинской помощи с 01.01.202</w:t>
      </w:r>
      <w:r w:rsidR="00A00FDC" w:rsidRPr="00E6329C">
        <w:rPr>
          <w:color w:val="000000" w:themeColor="text1"/>
          <w:sz w:val="28"/>
        </w:rPr>
        <w:t>3</w:t>
      </w:r>
      <w:r w:rsidR="00F815E6" w:rsidRPr="00E6329C">
        <w:rPr>
          <w:color w:val="000000" w:themeColor="text1"/>
          <w:sz w:val="28"/>
        </w:rPr>
        <w:t xml:space="preserve"> года.</w:t>
      </w:r>
    </w:p>
    <w:sectPr w:rsidR="00F815E6" w:rsidRPr="00E6329C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032E3A" w:rsidRDefault="00032E3A" w:rsidP="005E1ED5">
      <w:r>
        <w:separator/>
      </w:r>
    </w:p>
  </w:endnote>
  <w:endnote w:type="continuationSeparator" w:id="0">
    <w:p w14:paraId="2E0D0CE1" w14:textId="77777777" w:rsidR="00032E3A" w:rsidRDefault="00032E3A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032E3A" w:rsidRDefault="00032E3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1A4"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032E3A" w:rsidRDefault="00032E3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032E3A" w:rsidRDefault="00032E3A" w:rsidP="005E1ED5">
      <w:r>
        <w:separator/>
      </w:r>
    </w:p>
  </w:footnote>
  <w:footnote w:type="continuationSeparator" w:id="0">
    <w:p w14:paraId="1359806A" w14:textId="77777777" w:rsidR="00032E3A" w:rsidRDefault="00032E3A" w:rsidP="005E1ED5">
      <w:r>
        <w:continuationSeparator/>
      </w:r>
    </w:p>
  </w:footnote>
  <w:footnote w:id="1">
    <w:p w14:paraId="25076D92" w14:textId="20E63190" w:rsidR="009A4703" w:rsidRDefault="009A4703">
      <w:pPr>
        <w:pStyle w:val="a9"/>
      </w:pPr>
      <w:r>
        <w:rPr>
          <w:rStyle w:val="ab"/>
        </w:rPr>
        <w:footnoteRef/>
      </w:r>
      <w:r>
        <w:t xml:space="preserve"> В редакции </w:t>
      </w:r>
      <w:r w:rsidR="00C95C5C">
        <w:t xml:space="preserve">Порядка </w:t>
      </w:r>
      <w:r>
        <w:t>4-2023 от 01.06.2023 г. с 01.06.2023 г.</w:t>
      </w:r>
    </w:p>
  </w:footnote>
  <w:footnote w:id="2">
    <w:p w14:paraId="55DA0229" w14:textId="4C61C4EF" w:rsidR="005147EE" w:rsidRDefault="005147EE">
      <w:pPr>
        <w:pStyle w:val="a9"/>
      </w:pPr>
      <w:r>
        <w:rPr>
          <w:rStyle w:val="ab"/>
        </w:rPr>
        <w:footnoteRef/>
      </w:r>
      <w:r>
        <w:t xml:space="preserve"> В редакции </w:t>
      </w:r>
      <w:r w:rsidR="00C95C5C">
        <w:t xml:space="preserve">Порядка </w:t>
      </w:r>
      <w:r w:rsidR="00C95C5C">
        <w:t>6</w:t>
      </w:r>
      <w:r>
        <w:t>-2023 от 19.10.2023 г. с 01.1</w:t>
      </w:r>
      <w:r w:rsidR="00703D7C">
        <w:t>1</w:t>
      </w:r>
      <w:r>
        <w:t>.2023 г.</w:t>
      </w:r>
    </w:p>
  </w:footnote>
  <w:footnote w:id="3">
    <w:p w14:paraId="1BD39F49" w14:textId="023BB4C7" w:rsidR="006B0F29" w:rsidRDefault="006B0F29">
      <w:pPr>
        <w:pStyle w:val="a9"/>
      </w:pPr>
      <w:r>
        <w:rPr>
          <w:rStyle w:val="ab"/>
        </w:rPr>
        <w:footnoteRef/>
      </w:r>
      <w:r>
        <w:t xml:space="preserve"> </w:t>
      </w:r>
      <w:r w:rsidRPr="000E77C0">
        <w:t xml:space="preserve">В редакции </w:t>
      </w:r>
      <w:r w:rsidR="00C95C5C">
        <w:t xml:space="preserve">Порядка </w:t>
      </w:r>
      <w:r>
        <w:t>3</w:t>
      </w:r>
      <w:r w:rsidRPr="000E77C0">
        <w:t>-202</w:t>
      </w:r>
      <w:r>
        <w:t>3</w:t>
      </w:r>
      <w:r w:rsidRPr="000E77C0">
        <w:t xml:space="preserve"> от </w:t>
      </w:r>
      <w:r>
        <w:t>06</w:t>
      </w:r>
      <w:r w:rsidRPr="000E77C0">
        <w:t>.0</w:t>
      </w:r>
      <w:r>
        <w:t>4</w:t>
      </w:r>
      <w:r w:rsidRPr="000E77C0">
        <w:t>.202</w:t>
      </w:r>
      <w:r>
        <w:t>3</w:t>
      </w:r>
      <w:r w:rsidRPr="000E77C0">
        <w:t xml:space="preserve"> г. с 01.0</w:t>
      </w:r>
      <w:r>
        <w:t>4</w:t>
      </w:r>
      <w:r w:rsidRPr="000E77C0">
        <w:t>.202</w:t>
      </w:r>
      <w:r>
        <w:t>3</w:t>
      </w:r>
      <w:r w:rsidRPr="000E77C0">
        <w:t xml:space="preserve"> г.</w:t>
      </w:r>
    </w:p>
  </w:footnote>
  <w:footnote w:id="4">
    <w:p w14:paraId="2861F908" w14:textId="6C01E683" w:rsidR="006B0F29" w:rsidRDefault="006B0F29">
      <w:pPr>
        <w:pStyle w:val="a9"/>
      </w:pPr>
      <w:r>
        <w:rPr>
          <w:rStyle w:val="ab"/>
        </w:rPr>
        <w:footnoteRef/>
      </w:r>
      <w:r>
        <w:t xml:space="preserve"> </w:t>
      </w:r>
      <w:r w:rsidRPr="000E77C0">
        <w:t xml:space="preserve">В редакции </w:t>
      </w:r>
      <w:r w:rsidR="00C95C5C">
        <w:t xml:space="preserve">Порядка </w:t>
      </w:r>
      <w:r>
        <w:t>3</w:t>
      </w:r>
      <w:r w:rsidRPr="000E77C0">
        <w:t>-202</w:t>
      </w:r>
      <w:r>
        <w:t>3</w:t>
      </w:r>
      <w:r w:rsidRPr="000E77C0">
        <w:t xml:space="preserve"> от </w:t>
      </w:r>
      <w:r>
        <w:t>06</w:t>
      </w:r>
      <w:r w:rsidRPr="000E77C0">
        <w:t>.0</w:t>
      </w:r>
      <w:r>
        <w:t>4</w:t>
      </w:r>
      <w:r w:rsidRPr="000E77C0">
        <w:t>.202</w:t>
      </w:r>
      <w:r>
        <w:t>3</w:t>
      </w:r>
      <w:r w:rsidRPr="000E77C0">
        <w:t xml:space="preserve"> г. с 01.0</w:t>
      </w:r>
      <w:r>
        <w:t>4</w:t>
      </w:r>
      <w:r w:rsidRPr="000E77C0">
        <w:t>.202</w:t>
      </w:r>
      <w:r>
        <w:t>3</w:t>
      </w:r>
      <w:r w:rsidRPr="000E77C0">
        <w:t xml:space="preserve"> г.</w:t>
      </w:r>
    </w:p>
  </w:footnote>
  <w:footnote w:id="5">
    <w:p w14:paraId="2C2ED072" w14:textId="75C91E6C" w:rsidR="005147EE" w:rsidRDefault="005147EE">
      <w:pPr>
        <w:pStyle w:val="a9"/>
      </w:pPr>
      <w:r>
        <w:rPr>
          <w:rStyle w:val="ab"/>
        </w:rPr>
        <w:footnoteRef/>
      </w:r>
      <w:r>
        <w:t xml:space="preserve">В редакции </w:t>
      </w:r>
      <w:r w:rsidR="00C95C5C">
        <w:t xml:space="preserve">Порядка </w:t>
      </w:r>
      <w:r w:rsidR="00C95C5C">
        <w:t>6</w:t>
      </w:r>
      <w:r>
        <w:t>-2023 от 19.10.2023 г. с 01.1</w:t>
      </w:r>
      <w:r w:rsidR="00B7307C">
        <w:t>1</w:t>
      </w:r>
      <w:r>
        <w:t xml:space="preserve">.2023 г. </w:t>
      </w:r>
    </w:p>
  </w:footnote>
  <w:footnote w:id="6">
    <w:p w14:paraId="23C98FAF" w14:textId="138CDCED" w:rsidR="006B0F29" w:rsidRDefault="006B0F29">
      <w:pPr>
        <w:pStyle w:val="a9"/>
      </w:pPr>
      <w:r>
        <w:rPr>
          <w:rStyle w:val="ab"/>
        </w:rPr>
        <w:footnoteRef/>
      </w:r>
      <w:r>
        <w:t xml:space="preserve"> </w:t>
      </w:r>
      <w:r w:rsidRPr="000E77C0">
        <w:t xml:space="preserve">В редакции </w:t>
      </w:r>
      <w:r w:rsidR="00C95C5C">
        <w:t xml:space="preserve">Порядка </w:t>
      </w:r>
      <w:r>
        <w:t>3</w:t>
      </w:r>
      <w:r w:rsidRPr="000E77C0">
        <w:t>-202</w:t>
      </w:r>
      <w:r>
        <w:t>3</w:t>
      </w:r>
      <w:r w:rsidRPr="000E77C0">
        <w:t xml:space="preserve"> от </w:t>
      </w:r>
      <w:r>
        <w:t>06</w:t>
      </w:r>
      <w:r w:rsidRPr="000E77C0">
        <w:t>.0</w:t>
      </w:r>
      <w:r>
        <w:t>4</w:t>
      </w:r>
      <w:r w:rsidRPr="000E77C0">
        <w:t>.202</w:t>
      </w:r>
      <w:r>
        <w:t>3</w:t>
      </w:r>
      <w:r w:rsidRPr="000E77C0">
        <w:t xml:space="preserve"> г. с 01.0</w:t>
      </w:r>
      <w:r>
        <w:t>4</w:t>
      </w:r>
      <w:r w:rsidRPr="000E77C0">
        <w:t>.202</w:t>
      </w:r>
      <w:r>
        <w:t>3</w:t>
      </w:r>
      <w:r w:rsidRPr="000E77C0">
        <w:t xml:space="preserve"> г.</w:t>
      </w:r>
    </w:p>
  </w:footnote>
  <w:footnote w:id="7">
    <w:p w14:paraId="1B97A1AD" w14:textId="23E90122" w:rsidR="006B0F29" w:rsidRDefault="006B0F29">
      <w:pPr>
        <w:pStyle w:val="a9"/>
      </w:pPr>
      <w:r>
        <w:rPr>
          <w:rStyle w:val="ab"/>
        </w:rPr>
        <w:footnoteRef/>
      </w:r>
      <w:r>
        <w:t xml:space="preserve"> </w:t>
      </w:r>
      <w:r w:rsidRPr="000E77C0">
        <w:t xml:space="preserve">В редакции </w:t>
      </w:r>
      <w:r w:rsidR="00C95C5C">
        <w:t xml:space="preserve">Порядка </w:t>
      </w:r>
      <w:r>
        <w:t>3</w:t>
      </w:r>
      <w:r w:rsidRPr="000E77C0">
        <w:t>-202</w:t>
      </w:r>
      <w:r>
        <w:t>3</w:t>
      </w:r>
      <w:r w:rsidRPr="000E77C0">
        <w:t xml:space="preserve"> от </w:t>
      </w:r>
      <w:r>
        <w:t>06</w:t>
      </w:r>
      <w:r w:rsidRPr="000E77C0">
        <w:t>.0</w:t>
      </w:r>
      <w:r>
        <w:t>4</w:t>
      </w:r>
      <w:r w:rsidRPr="000E77C0">
        <w:t>.202</w:t>
      </w:r>
      <w:r>
        <w:t>3</w:t>
      </w:r>
      <w:r w:rsidRPr="000E77C0">
        <w:t xml:space="preserve"> г. с 01.0</w:t>
      </w:r>
      <w:r>
        <w:t>4</w:t>
      </w:r>
      <w:r w:rsidRPr="000E77C0">
        <w:t>.202</w:t>
      </w:r>
      <w:r>
        <w:t>3</w:t>
      </w:r>
      <w:r w:rsidRPr="000E77C0">
        <w:t xml:space="preserve"> г.</w:t>
      </w:r>
    </w:p>
  </w:footnote>
  <w:footnote w:id="8">
    <w:p w14:paraId="313C5EAE" w14:textId="5B3BB722" w:rsidR="005147EE" w:rsidRDefault="005147EE">
      <w:pPr>
        <w:pStyle w:val="a9"/>
      </w:pPr>
      <w:r>
        <w:rPr>
          <w:rStyle w:val="ab"/>
        </w:rPr>
        <w:footnoteRef/>
      </w:r>
      <w:r>
        <w:t xml:space="preserve"> </w:t>
      </w:r>
      <w:r w:rsidR="000F567B">
        <w:t xml:space="preserve">В редакции </w:t>
      </w:r>
      <w:r w:rsidR="00C95C5C">
        <w:t xml:space="preserve">Порядка </w:t>
      </w:r>
      <w:r w:rsidR="00C95C5C">
        <w:t>6</w:t>
      </w:r>
      <w:r w:rsidR="000F567B">
        <w:t>-2023 от 19.10.2023 г. с 01.10.2023 г.</w:t>
      </w:r>
    </w:p>
  </w:footnote>
  <w:footnote w:id="9">
    <w:p w14:paraId="2991C79E" w14:textId="1F3698AA" w:rsidR="000F567B" w:rsidRDefault="000F567B">
      <w:pPr>
        <w:pStyle w:val="a9"/>
      </w:pPr>
      <w:r>
        <w:rPr>
          <w:rStyle w:val="ab"/>
        </w:rPr>
        <w:footnoteRef/>
      </w:r>
      <w:r>
        <w:t xml:space="preserve"> В редакции </w:t>
      </w:r>
      <w:r w:rsidR="00C95C5C">
        <w:t xml:space="preserve">Порядка </w:t>
      </w:r>
      <w:r w:rsidR="00C95C5C">
        <w:t>6</w:t>
      </w:r>
      <w:r>
        <w:t>-2023 от 19.10.2023 г. с 01.1</w:t>
      </w:r>
      <w:r w:rsidR="00B7307C">
        <w:t>1</w:t>
      </w:r>
      <w:r>
        <w:t>.2023 г.</w:t>
      </w:r>
    </w:p>
  </w:footnote>
  <w:footnote w:id="10">
    <w:p w14:paraId="7E5C99E1" w14:textId="5EE1BEC3" w:rsidR="009A4703" w:rsidRDefault="009A4703">
      <w:pPr>
        <w:pStyle w:val="a9"/>
      </w:pPr>
      <w:r>
        <w:rPr>
          <w:rStyle w:val="ab"/>
        </w:rPr>
        <w:footnoteRef/>
      </w:r>
      <w:r>
        <w:t xml:space="preserve"> В редакции </w:t>
      </w:r>
      <w:r w:rsidR="00C95C5C">
        <w:t xml:space="preserve">Порядка </w:t>
      </w:r>
      <w:r>
        <w:t>4-2023 от 01.06.2023 г. с 01.06.2023 г.</w:t>
      </w:r>
    </w:p>
  </w:footnote>
  <w:footnote w:id="11">
    <w:p w14:paraId="141E2D0E" w14:textId="27BB820B" w:rsidR="00CB09EB" w:rsidRDefault="00CB09EB">
      <w:pPr>
        <w:pStyle w:val="a9"/>
      </w:pPr>
      <w:r>
        <w:rPr>
          <w:rStyle w:val="ab"/>
        </w:rPr>
        <w:footnoteRef/>
      </w:r>
      <w:r>
        <w:t xml:space="preserve"> В редакции </w:t>
      </w:r>
      <w:r w:rsidR="00C95C5C">
        <w:t xml:space="preserve">Порядка </w:t>
      </w:r>
      <w:r>
        <w:t>4-2023 от 01.06.2023 г. с 01.06.2023 г.</w:t>
      </w:r>
    </w:p>
  </w:footnote>
  <w:footnote w:id="12">
    <w:p w14:paraId="7724933F" w14:textId="72FAF24A" w:rsidR="00C624CE" w:rsidRDefault="00C624CE">
      <w:pPr>
        <w:pStyle w:val="a9"/>
      </w:pPr>
      <w:r>
        <w:rPr>
          <w:rStyle w:val="ab"/>
        </w:rPr>
        <w:footnoteRef/>
      </w:r>
      <w:r>
        <w:t xml:space="preserve"> </w:t>
      </w:r>
      <w:r>
        <w:t xml:space="preserve">В редакции Порядка </w:t>
      </w:r>
      <w:r>
        <w:t>2</w:t>
      </w:r>
      <w:r>
        <w:t xml:space="preserve">-2023 от </w:t>
      </w:r>
      <w:r>
        <w:t>27</w:t>
      </w:r>
      <w:r>
        <w:t>.0</w:t>
      </w:r>
      <w:r>
        <w:t>2</w:t>
      </w:r>
      <w:r>
        <w:t>.2023 г. с 01.0</w:t>
      </w:r>
      <w:r>
        <w:t>3</w:t>
      </w:r>
      <w:r>
        <w:t>.2023 г.</w:t>
      </w:r>
    </w:p>
  </w:footnote>
  <w:footnote w:id="13">
    <w:p w14:paraId="2459B4DB" w14:textId="60E50673" w:rsidR="005428FE" w:rsidRDefault="005428FE">
      <w:pPr>
        <w:pStyle w:val="a9"/>
      </w:pPr>
      <w:r>
        <w:rPr>
          <w:rStyle w:val="ab"/>
        </w:rPr>
        <w:footnoteRef/>
      </w:r>
      <w:r>
        <w:t xml:space="preserve"> </w:t>
      </w:r>
      <w:r w:rsidR="00F25441">
        <w:t>В редакции Порядка 4-2023 от 01.06.2023 г. с 01.06.2023 г.</w:t>
      </w:r>
    </w:p>
  </w:footnote>
  <w:footnote w:id="14">
    <w:p w14:paraId="782DF9D1" w14:textId="7E4A8D43" w:rsidR="000F567B" w:rsidRDefault="000F567B">
      <w:pPr>
        <w:pStyle w:val="a9"/>
      </w:pPr>
      <w:r>
        <w:rPr>
          <w:rStyle w:val="ab"/>
        </w:rPr>
        <w:footnoteRef/>
      </w:r>
      <w:r>
        <w:t xml:space="preserve"> В редакции </w:t>
      </w:r>
      <w:r w:rsidR="00C95C5C">
        <w:t xml:space="preserve">Порядка </w:t>
      </w:r>
      <w:r w:rsidR="00B7307C">
        <w:t>6</w:t>
      </w:r>
      <w:r>
        <w:t>-2023 от 19.10.2023 г. с 01.1</w:t>
      </w:r>
      <w:r w:rsidR="00B7307C">
        <w:t>1</w:t>
      </w:r>
      <w:r>
        <w:t>.2023 г.</w:t>
      </w:r>
    </w:p>
  </w:footnote>
  <w:footnote w:id="15">
    <w:p w14:paraId="4AC93C7B" w14:textId="5B778085" w:rsidR="00CB09EB" w:rsidRDefault="00CB09EB">
      <w:pPr>
        <w:pStyle w:val="a9"/>
      </w:pPr>
      <w:r>
        <w:rPr>
          <w:rStyle w:val="ab"/>
        </w:rPr>
        <w:footnoteRef/>
      </w:r>
      <w:r>
        <w:t xml:space="preserve"> В редакции </w:t>
      </w:r>
      <w:r w:rsidR="00C95C5C">
        <w:t xml:space="preserve">Порядка </w:t>
      </w:r>
      <w:r>
        <w:t>4-2023 от 01.06.2023 г. с 01.06.2023 г.</w:t>
      </w:r>
    </w:p>
  </w:footnote>
  <w:footnote w:id="16">
    <w:p w14:paraId="1BA9062D" w14:textId="3A0030D5" w:rsidR="00C624CE" w:rsidRDefault="00C624CE">
      <w:pPr>
        <w:pStyle w:val="a9"/>
      </w:pPr>
      <w:r>
        <w:rPr>
          <w:rStyle w:val="ab"/>
        </w:rPr>
        <w:footnoteRef/>
      </w:r>
      <w:r>
        <w:t xml:space="preserve"> </w:t>
      </w:r>
      <w:r>
        <w:t>В редакции Порядка 2-2023 от 27.02.2023 г. с 01.03.2023 г.</w:t>
      </w:r>
    </w:p>
  </w:footnote>
  <w:footnote w:id="17">
    <w:p w14:paraId="4670CA1A" w14:textId="4DB93B9C" w:rsidR="00C624CE" w:rsidRDefault="00C624CE">
      <w:pPr>
        <w:pStyle w:val="a9"/>
      </w:pPr>
      <w:r>
        <w:rPr>
          <w:rStyle w:val="ab"/>
        </w:rPr>
        <w:footnoteRef/>
      </w:r>
      <w:r>
        <w:t xml:space="preserve"> </w:t>
      </w:r>
      <w:r>
        <w:t>В редакции Порядка 2-2023 от 27.02.2023 г. с 01.03.2023 г.</w:t>
      </w:r>
    </w:p>
  </w:footnote>
  <w:footnote w:id="18">
    <w:p w14:paraId="4E18962D" w14:textId="38541DF3" w:rsidR="000F567B" w:rsidRDefault="000F567B">
      <w:pPr>
        <w:pStyle w:val="a9"/>
      </w:pPr>
      <w:r>
        <w:rPr>
          <w:rStyle w:val="ab"/>
        </w:rPr>
        <w:footnoteRef/>
      </w:r>
      <w:r>
        <w:t xml:space="preserve"> В редакции </w:t>
      </w:r>
      <w:r w:rsidR="00C95C5C">
        <w:t xml:space="preserve">Порядка </w:t>
      </w:r>
      <w:r w:rsidR="00C95C5C">
        <w:t>6</w:t>
      </w:r>
      <w:r>
        <w:t>-2023 от 19.10.2023 г. с 01.10.2023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07963F30"/>
    <w:multiLevelType w:val="hybridMultilevel"/>
    <w:tmpl w:val="BC9079C2"/>
    <w:lvl w:ilvl="0" w:tplc="FB884CA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1547"/>
    <w:rsid w:val="00004CFF"/>
    <w:rsid w:val="000259EB"/>
    <w:rsid w:val="00032E3A"/>
    <w:rsid w:val="00033227"/>
    <w:rsid w:val="00035FB2"/>
    <w:rsid w:val="0005330C"/>
    <w:rsid w:val="00054C98"/>
    <w:rsid w:val="00080344"/>
    <w:rsid w:val="00081DEA"/>
    <w:rsid w:val="00084890"/>
    <w:rsid w:val="000A4ED2"/>
    <w:rsid w:val="000B0A95"/>
    <w:rsid w:val="000B4EEE"/>
    <w:rsid w:val="000B7C17"/>
    <w:rsid w:val="000C096F"/>
    <w:rsid w:val="000C3BC0"/>
    <w:rsid w:val="000E1655"/>
    <w:rsid w:val="000E171F"/>
    <w:rsid w:val="000F3A21"/>
    <w:rsid w:val="000F567B"/>
    <w:rsid w:val="00120DDE"/>
    <w:rsid w:val="00125CC8"/>
    <w:rsid w:val="00136872"/>
    <w:rsid w:val="00143FFE"/>
    <w:rsid w:val="00144DCD"/>
    <w:rsid w:val="001463C0"/>
    <w:rsid w:val="00156705"/>
    <w:rsid w:val="00161DE2"/>
    <w:rsid w:val="00167DEC"/>
    <w:rsid w:val="00172BB9"/>
    <w:rsid w:val="00180FE4"/>
    <w:rsid w:val="00190CE8"/>
    <w:rsid w:val="001A60A0"/>
    <w:rsid w:val="001A6565"/>
    <w:rsid w:val="001B3738"/>
    <w:rsid w:val="001B5663"/>
    <w:rsid w:val="001C2AE3"/>
    <w:rsid w:val="001D1127"/>
    <w:rsid w:val="001E2570"/>
    <w:rsid w:val="001E58CE"/>
    <w:rsid w:val="00201568"/>
    <w:rsid w:val="0021033A"/>
    <w:rsid w:val="00231E9A"/>
    <w:rsid w:val="002333E1"/>
    <w:rsid w:val="00237A98"/>
    <w:rsid w:val="002503C1"/>
    <w:rsid w:val="00262920"/>
    <w:rsid w:val="00276335"/>
    <w:rsid w:val="00284901"/>
    <w:rsid w:val="002A3B21"/>
    <w:rsid w:val="00301B7B"/>
    <w:rsid w:val="00333633"/>
    <w:rsid w:val="00334765"/>
    <w:rsid w:val="00334977"/>
    <w:rsid w:val="00346794"/>
    <w:rsid w:val="00352CED"/>
    <w:rsid w:val="00356110"/>
    <w:rsid w:val="00387FDA"/>
    <w:rsid w:val="00392B76"/>
    <w:rsid w:val="003934D7"/>
    <w:rsid w:val="003975C4"/>
    <w:rsid w:val="003A5DBD"/>
    <w:rsid w:val="003B062D"/>
    <w:rsid w:val="003B32CF"/>
    <w:rsid w:val="003B55E0"/>
    <w:rsid w:val="003B62A7"/>
    <w:rsid w:val="003D5E7C"/>
    <w:rsid w:val="003E7361"/>
    <w:rsid w:val="00401A85"/>
    <w:rsid w:val="00431C90"/>
    <w:rsid w:val="0043784A"/>
    <w:rsid w:val="00445440"/>
    <w:rsid w:val="00465D78"/>
    <w:rsid w:val="00466579"/>
    <w:rsid w:val="00472E81"/>
    <w:rsid w:val="00475D35"/>
    <w:rsid w:val="004B4BE7"/>
    <w:rsid w:val="004C0287"/>
    <w:rsid w:val="004C11BD"/>
    <w:rsid w:val="004D27EB"/>
    <w:rsid w:val="004E29BB"/>
    <w:rsid w:val="004F5E57"/>
    <w:rsid w:val="005070FB"/>
    <w:rsid w:val="005147EE"/>
    <w:rsid w:val="00523826"/>
    <w:rsid w:val="005262D3"/>
    <w:rsid w:val="005413D7"/>
    <w:rsid w:val="005428FE"/>
    <w:rsid w:val="00546C93"/>
    <w:rsid w:val="005501F1"/>
    <w:rsid w:val="00561390"/>
    <w:rsid w:val="00565752"/>
    <w:rsid w:val="005B326F"/>
    <w:rsid w:val="005C33D7"/>
    <w:rsid w:val="005C6A04"/>
    <w:rsid w:val="005E1ED5"/>
    <w:rsid w:val="005E4597"/>
    <w:rsid w:val="005F20E4"/>
    <w:rsid w:val="005F7D38"/>
    <w:rsid w:val="006153C7"/>
    <w:rsid w:val="00620ACA"/>
    <w:rsid w:val="00624BAB"/>
    <w:rsid w:val="006605FF"/>
    <w:rsid w:val="00660ABD"/>
    <w:rsid w:val="00661D69"/>
    <w:rsid w:val="00694E17"/>
    <w:rsid w:val="006A0104"/>
    <w:rsid w:val="006B0A0A"/>
    <w:rsid w:val="006B0F29"/>
    <w:rsid w:val="006E35A2"/>
    <w:rsid w:val="006E3F01"/>
    <w:rsid w:val="006E4CA4"/>
    <w:rsid w:val="006E507D"/>
    <w:rsid w:val="006E51EF"/>
    <w:rsid w:val="006E6C2D"/>
    <w:rsid w:val="00703D7C"/>
    <w:rsid w:val="007105B6"/>
    <w:rsid w:val="007145F4"/>
    <w:rsid w:val="0073601E"/>
    <w:rsid w:val="007452BF"/>
    <w:rsid w:val="007452DA"/>
    <w:rsid w:val="00763B4E"/>
    <w:rsid w:val="007C43AD"/>
    <w:rsid w:val="008012E2"/>
    <w:rsid w:val="00817380"/>
    <w:rsid w:val="00820200"/>
    <w:rsid w:val="00821909"/>
    <w:rsid w:val="0082279F"/>
    <w:rsid w:val="00831E9D"/>
    <w:rsid w:val="00853CFC"/>
    <w:rsid w:val="008613E0"/>
    <w:rsid w:val="008A7604"/>
    <w:rsid w:val="008B7274"/>
    <w:rsid w:val="008C49FB"/>
    <w:rsid w:val="00905013"/>
    <w:rsid w:val="00905D63"/>
    <w:rsid w:val="00906DFC"/>
    <w:rsid w:val="00912C1A"/>
    <w:rsid w:val="00923464"/>
    <w:rsid w:val="00934508"/>
    <w:rsid w:val="0094023B"/>
    <w:rsid w:val="00942B00"/>
    <w:rsid w:val="009441E6"/>
    <w:rsid w:val="0094766E"/>
    <w:rsid w:val="009669E6"/>
    <w:rsid w:val="00983A52"/>
    <w:rsid w:val="00993176"/>
    <w:rsid w:val="009A4703"/>
    <w:rsid w:val="009D11B5"/>
    <w:rsid w:val="009D7422"/>
    <w:rsid w:val="009E3485"/>
    <w:rsid w:val="009F0946"/>
    <w:rsid w:val="00A00FDC"/>
    <w:rsid w:val="00A06B41"/>
    <w:rsid w:val="00A20FB7"/>
    <w:rsid w:val="00A21B6C"/>
    <w:rsid w:val="00A25FB0"/>
    <w:rsid w:val="00A31EA8"/>
    <w:rsid w:val="00A342FB"/>
    <w:rsid w:val="00A40D51"/>
    <w:rsid w:val="00A60EC9"/>
    <w:rsid w:val="00A71144"/>
    <w:rsid w:val="00A749AD"/>
    <w:rsid w:val="00A74AA4"/>
    <w:rsid w:val="00A90836"/>
    <w:rsid w:val="00AA037B"/>
    <w:rsid w:val="00AA2802"/>
    <w:rsid w:val="00AB1B06"/>
    <w:rsid w:val="00AC27CF"/>
    <w:rsid w:val="00AF2934"/>
    <w:rsid w:val="00AF352C"/>
    <w:rsid w:val="00AF4E7D"/>
    <w:rsid w:val="00B523DA"/>
    <w:rsid w:val="00B60142"/>
    <w:rsid w:val="00B61AE1"/>
    <w:rsid w:val="00B7307C"/>
    <w:rsid w:val="00B825F2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C00685"/>
    <w:rsid w:val="00C05454"/>
    <w:rsid w:val="00C13744"/>
    <w:rsid w:val="00C36567"/>
    <w:rsid w:val="00C46F0F"/>
    <w:rsid w:val="00C610B0"/>
    <w:rsid w:val="00C624CE"/>
    <w:rsid w:val="00C627CC"/>
    <w:rsid w:val="00C74360"/>
    <w:rsid w:val="00C95C5C"/>
    <w:rsid w:val="00CA13B6"/>
    <w:rsid w:val="00CA2C1A"/>
    <w:rsid w:val="00CB09EB"/>
    <w:rsid w:val="00CB107F"/>
    <w:rsid w:val="00CB57DC"/>
    <w:rsid w:val="00D0553F"/>
    <w:rsid w:val="00D22CB6"/>
    <w:rsid w:val="00D33D54"/>
    <w:rsid w:val="00D56137"/>
    <w:rsid w:val="00D9056F"/>
    <w:rsid w:val="00DC0880"/>
    <w:rsid w:val="00DC09FF"/>
    <w:rsid w:val="00DC2DB6"/>
    <w:rsid w:val="00DC6351"/>
    <w:rsid w:val="00DD64B7"/>
    <w:rsid w:val="00DD7197"/>
    <w:rsid w:val="00E10158"/>
    <w:rsid w:val="00E206ED"/>
    <w:rsid w:val="00E25AA1"/>
    <w:rsid w:val="00E33BD8"/>
    <w:rsid w:val="00E34932"/>
    <w:rsid w:val="00E4096D"/>
    <w:rsid w:val="00E57B51"/>
    <w:rsid w:val="00E6329C"/>
    <w:rsid w:val="00E853C2"/>
    <w:rsid w:val="00E92C1F"/>
    <w:rsid w:val="00E94435"/>
    <w:rsid w:val="00E952C5"/>
    <w:rsid w:val="00E972F0"/>
    <w:rsid w:val="00EA7E53"/>
    <w:rsid w:val="00ED5094"/>
    <w:rsid w:val="00EE0249"/>
    <w:rsid w:val="00EF11A4"/>
    <w:rsid w:val="00EF36DE"/>
    <w:rsid w:val="00EF7846"/>
    <w:rsid w:val="00F1509E"/>
    <w:rsid w:val="00F228D3"/>
    <w:rsid w:val="00F25441"/>
    <w:rsid w:val="00F37A38"/>
    <w:rsid w:val="00F46FEF"/>
    <w:rsid w:val="00F5071A"/>
    <w:rsid w:val="00F54ED1"/>
    <w:rsid w:val="00F72700"/>
    <w:rsid w:val="00F76773"/>
    <w:rsid w:val="00F815E6"/>
    <w:rsid w:val="00F84C88"/>
    <w:rsid w:val="00F869FE"/>
    <w:rsid w:val="00F93369"/>
    <w:rsid w:val="00FA5EC9"/>
    <w:rsid w:val="00FB690F"/>
    <w:rsid w:val="00FD1A26"/>
    <w:rsid w:val="00FD28C4"/>
    <w:rsid w:val="00FD28EB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5E1ED5"/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E2D40-E77B-49B7-89B5-59EC56768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1588</TotalTime>
  <Pages>33</Pages>
  <Words>12047</Words>
  <Characters>68670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98</cp:revision>
  <cp:lastPrinted>2019-02-03T21:39:00Z</cp:lastPrinted>
  <dcterms:created xsi:type="dcterms:W3CDTF">2015-02-20T20:24:00Z</dcterms:created>
  <dcterms:modified xsi:type="dcterms:W3CDTF">2023-11-07T04:50:00Z</dcterms:modified>
</cp:coreProperties>
</file>